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1EB" w:rsidRDefault="00265CA8">
      <w:pPr>
        <w:spacing w:line="510" w:lineRule="exact"/>
        <w:rPr>
          <w:rFonts w:ascii="仿宋" w:eastAsia="仿宋" w:hAnsi="仿宋" w:cs="仿宋"/>
          <w:sz w:val="32"/>
          <w:szCs w:val="32"/>
        </w:rPr>
      </w:pPr>
      <w:r>
        <w:rPr>
          <w:rFonts w:ascii="仿宋" w:eastAsia="仿宋" w:hAnsi="仿宋" w:cs="仿宋" w:hint="eastAsia"/>
          <w:sz w:val="32"/>
          <w:szCs w:val="32"/>
        </w:rPr>
        <w:t>附件：</w:t>
      </w:r>
    </w:p>
    <w:p w:rsidR="001B41EB" w:rsidRDefault="00265CA8">
      <w:pPr>
        <w:spacing w:line="51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2020</w:t>
      </w:r>
      <w:r>
        <w:rPr>
          <w:rFonts w:ascii="方正小标宋简体" w:eastAsia="方正小标宋简体" w:hAnsi="方正小标宋简体" w:cs="方正小标宋简体" w:hint="eastAsia"/>
          <w:sz w:val="44"/>
          <w:szCs w:val="44"/>
        </w:rPr>
        <w:t>年</w:t>
      </w:r>
      <w:r>
        <w:rPr>
          <w:rFonts w:ascii="方正小标宋简体" w:eastAsia="方正小标宋简体" w:hAnsi="方正小标宋简体" w:cs="方正小标宋简体" w:hint="eastAsia"/>
          <w:sz w:val="44"/>
          <w:szCs w:val="44"/>
        </w:rPr>
        <w:t>9</w:t>
      </w:r>
      <w:r>
        <w:rPr>
          <w:rFonts w:ascii="方正小标宋简体" w:eastAsia="方正小标宋简体" w:hAnsi="方正小标宋简体" w:cs="方正小标宋简体" w:hint="eastAsia"/>
          <w:sz w:val="44"/>
          <w:szCs w:val="44"/>
        </w:rPr>
        <w:t>月份学习内容</w:t>
      </w:r>
    </w:p>
    <w:p w:rsidR="001B41EB" w:rsidRDefault="001B41EB">
      <w:pPr>
        <w:spacing w:line="510" w:lineRule="exact"/>
        <w:rPr>
          <w:rFonts w:ascii="黑体" w:eastAsia="黑体" w:hAnsi="黑体" w:cs="黑体"/>
          <w:sz w:val="32"/>
          <w:szCs w:val="32"/>
        </w:rPr>
      </w:pPr>
    </w:p>
    <w:p w:rsidR="001B41EB" w:rsidRDefault="00265CA8">
      <w:pPr>
        <w:spacing w:line="510" w:lineRule="exact"/>
        <w:jc w:val="center"/>
        <w:rPr>
          <w:rFonts w:ascii="黑体" w:eastAsia="黑体" w:hAnsi="黑体" w:cs="黑体"/>
          <w:sz w:val="36"/>
          <w:szCs w:val="36"/>
        </w:rPr>
      </w:pPr>
      <w:r>
        <w:rPr>
          <w:rFonts w:ascii="黑体" w:eastAsia="黑体" w:hAnsi="黑体" w:cs="黑体" w:hint="eastAsia"/>
          <w:sz w:val="36"/>
          <w:szCs w:val="36"/>
        </w:rPr>
        <w:t>目</w:t>
      </w:r>
      <w:r>
        <w:rPr>
          <w:rFonts w:ascii="黑体" w:eastAsia="黑体" w:hAnsi="黑体" w:cs="黑体" w:hint="eastAsia"/>
          <w:sz w:val="36"/>
          <w:szCs w:val="36"/>
        </w:rPr>
        <w:t xml:space="preserve">  </w:t>
      </w:r>
      <w:r>
        <w:rPr>
          <w:rFonts w:ascii="黑体" w:eastAsia="黑体" w:hAnsi="黑体" w:cs="黑体" w:hint="eastAsia"/>
          <w:sz w:val="36"/>
          <w:szCs w:val="36"/>
        </w:rPr>
        <w:t>录</w:t>
      </w:r>
    </w:p>
    <w:p w:rsidR="001B41EB" w:rsidRDefault="00265CA8">
      <w:pPr>
        <w:pStyle w:val="a6"/>
        <w:spacing w:line="560" w:lineRule="exact"/>
        <w:ind w:firstLineChars="200" w:firstLine="640"/>
        <w:jc w:val="both"/>
        <w:rPr>
          <w:rFonts w:ascii="仿宋_GB2312" w:eastAsia="仿宋_GB2312" w:hAnsi="仿宋_GB2312" w:cs="仿宋_GB2312"/>
          <w:bCs/>
          <w:color w:val="000000" w:themeColor="text1"/>
          <w:sz w:val="32"/>
          <w:szCs w:val="32"/>
          <w:shd w:val="clear" w:color="auto" w:fill="FFFFFF"/>
        </w:rPr>
      </w:pPr>
      <w:r>
        <w:rPr>
          <w:rFonts w:ascii="仿宋_GB2312" w:eastAsia="仿宋_GB2312" w:hAnsi="仿宋_GB2312" w:cs="仿宋_GB2312" w:hint="eastAsia"/>
          <w:sz w:val="32"/>
          <w:szCs w:val="32"/>
          <w:shd w:val="clear" w:color="auto" w:fill="FFFFFF"/>
        </w:rPr>
        <w:t>1.</w:t>
      </w:r>
      <w:r>
        <w:rPr>
          <w:rFonts w:ascii="仿宋_GB2312" w:eastAsia="仿宋_GB2312" w:hAnsi="仿宋_GB2312" w:cs="仿宋_GB2312" w:hint="eastAsia"/>
          <w:bCs/>
          <w:color w:val="000000" w:themeColor="text1"/>
          <w:sz w:val="32"/>
          <w:szCs w:val="32"/>
          <w:shd w:val="clear" w:color="auto" w:fill="FFFFFF"/>
        </w:rPr>
        <w:t>习近平主持召开中央全面深化改革委员会第十五次会议强调</w:t>
      </w:r>
      <w:r>
        <w:rPr>
          <w:rFonts w:ascii="仿宋_GB2312" w:eastAsia="仿宋_GB2312" w:hAnsi="仿宋_GB2312" w:cs="仿宋_GB2312" w:hint="eastAsia"/>
          <w:bCs/>
          <w:color w:val="000000" w:themeColor="text1"/>
          <w:sz w:val="32"/>
          <w:szCs w:val="32"/>
          <w:shd w:val="clear" w:color="auto" w:fill="FFFFFF"/>
        </w:rPr>
        <w:t xml:space="preserve"> </w:t>
      </w:r>
      <w:r>
        <w:rPr>
          <w:rFonts w:ascii="仿宋_GB2312" w:eastAsia="仿宋_GB2312" w:hAnsi="仿宋_GB2312" w:cs="仿宋_GB2312" w:hint="eastAsia"/>
          <w:bCs/>
          <w:color w:val="000000" w:themeColor="text1"/>
          <w:sz w:val="32"/>
          <w:szCs w:val="32"/>
          <w:shd w:val="clear" w:color="auto" w:fill="FFFFFF"/>
        </w:rPr>
        <w:t>推动更深层次改革实行更高水平开放</w:t>
      </w:r>
      <w:r>
        <w:rPr>
          <w:rFonts w:ascii="仿宋_GB2312" w:eastAsia="仿宋_GB2312" w:hAnsi="仿宋_GB2312" w:cs="仿宋_GB2312" w:hint="eastAsia"/>
          <w:bCs/>
          <w:color w:val="000000" w:themeColor="text1"/>
          <w:sz w:val="32"/>
          <w:szCs w:val="32"/>
          <w:shd w:val="clear" w:color="auto" w:fill="FFFFFF"/>
        </w:rPr>
        <w:t xml:space="preserve"> </w:t>
      </w:r>
      <w:r>
        <w:rPr>
          <w:rFonts w:ascii="仿宋_GB2312" w:eastAsia="仿宋_GB2312" w:hAnsi="仿宋_GB2312" w:cs="仿宋_GB2312" w:hint="eastAsia"/>
          <w:bCs/>
          <w:color w:val="000000" w:themeColor="text1"/>
          <w:sz w:val="32"/>
          <w:szCs w:val="32"/>
          <w:shd w:val="clear" w:color="auto" w:fill="FFFFFF"/>
        </w:rPr>
        <w:t>为构建新发展格局提供强大动力</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3</w:t>
      </w:r>
    </w:p>
    <w:p w:rsidR="001B41EB" w:rsidRDefault="00265CA8">
      <w:pPr>
        <w:pStyle w:val="a6"/>
        <w:spacing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bCs/>
          <w:color w:val="000000" w:themeColor="text1"/>
          <w:sz w:val="32"/>
          <w:szCs w:val="32"/>
          <w:shd w:val="clear" w:color="auto" w:fill="FFFFFF"/>
        </w:rPr>
        <w:t>中共中央国务院中央军委举行座谈会纪念中国人民抗日战争暨世界反法西斯战争胜利</w:t>
      </w:r>
      <w:r>
        <w:rPr>
          <w:rFonts w:ascii="仿宋_GB2312" w:eastAsia="仿宋_GB2312" w:hAnsi="仿宋_GB2312" w:cs="仿宋_GB2312" w:hint="eastAsia"/>
          <w:bCs/>
          <w:color w:val="000000" w:themeColor="text1"/>
          <w:sz w:val="32"/>
          <w:szCs w:val="32"/>
          <w:shd w:val="clear" w:color="auto" w:fill="FFFFFF"/>
        </w:rPr>
        <w:t>75</w:t>
      </w:r>
      <w:r>
        <w:rPr>
          <w:rFonts w:ascii="仿宋_GB2312" w:eastAsia="仿宋_GB2312" w:hAnsi="仿宋_GB2312" w:cs="仿宋_GB2312" w:hint="eastAsia"/>
          <w:bCs/>
          <w:color w:val="000000" w:themeColor="text1"/>
          <w:sz w:val="32"/>
          <w:szCs w:val="32"/>
          <w:shd w:val="clear" w:color="auto" w:fill="FFFFFF"/>
        </w:rPr>
        <w:t>周年</w:t>
      </w:r>
      <w:r>
        <w:rPr>
          <w:rFonts w:ascii="仿宋_GB2312" w:eastAsia="仿宋_GB2312" w:hAnsi="仿宋_GB2312" w:cs="仿宋_GB2312" w:hint="eastAsia"/>
          <w:bCs/>
          <w:color w:val="000000" w:themeColor="text1"/>
          <w:sz w:val="32"/>
          <w:szCs w:val="32"/>
          <w:shd w:val="clear" w:color="auto" w:fill="FFFFFF"/>
        </w:rPr>
        <w:t xml:space="preserve"> </w:t>
      </w:r>
      <w:r>
        <w:rPr>
          <w:rFonts w:ascii="仿宋_GB2312" w:eastAsia="仿宋_GB2312" w:hAnsi="仿宋_GB2312" w:cs="仿宋_GB2312" w:hint="eastAsia"/>
          <w:bCs/>
          <w:color w:val="000000" w:themeColor="text1"/>
          <w:sz w:val="32"/>
          <w:szCs w:val="32"/>
          <w:shd w:val="clear" w:color="auto" w:fill="FFFFFF"/>
        </w:rPr>
        <w:t>习近平发表重要讲话强调</w:t>
      </w:r>
      <w:r>
        <w:rPr>
          <w:rFonts w:ascii="仿宋_GB2312" w:eastAsia="仿宋_GB2312" w:hAnsi="仿宋_GB2312" w:cs="仿宋_GB2312" w:hint="eastAsia"/>
          <w:bCs/>
          <w:color w:val="000000" w:themeColor="text1"/>
          <w:sz w:val="32"/>
          <w:szCs w:val="32"/>
          <w:shd w:val="clear" w:color="auto" w:fill="FFFFFF"/>
        </w:rPr>
        <w:t xml:space="preserve"> </w:t>
      </w:r>
      <w:r>
        <w:rPr>
          <w:rFonts w:ascii="仿宋_GB2312" w:eastAsia="仿宋_GB2312" w:hAnsi="仿宋_GB2312" w:cs="仿宋_GB2312" w:hint="eastAsia"/>
          <w:bCs/>
          <w:color w:val="000000" w:themeColor="text1"/>
          <w:sz w:val="32"/>
          <w:szCs w:val="32"/>
          <w:shd w:val="clear" w:color="auto" w:fill="FFFFFF"/>
        </w:rPr>
        <w:t>在新时代继承和弘扬伟大抗战精神</w:t>
      </w:r>
      <w:r>
        <w:rPr>
          <w:rFonts w:ascii="仿宋_GB2312" w:eastAsia="仿宋_GB2312" w:hAnsi="仿宋_GB2312" w:cs="仿宋_GB2312" w:hint="eastAsia"/>
          <w:bCs/>
          <w:color w:val="000000" w:themeColor="text1"/>
          <w:sz w:val="32"/>
          <w:szCs w:val="32"/>
          <w:shd w:val="clear" w:color="auto" w:fill="FFFFFF"/>
        </w:rPr>
        <w:t xml:space="preserve"> </w:t>
      </w:r>
      <w:r>
        <w:rPr>
          <w:rFonts w:ascii="仿宋_GB2312" w:eastAsia="仿宋_GB2312" w:hAnsi="仿宋_GB2312" w:cs="仿宋_GB2312" w:hint="eastAsia"/>
          <w:bCs/>
          <w:color w:val="000000" w:themeColor="text1"/>
          <w:sz w:val="32"/>
          <w:szCs w:val="32"/>
          <w:shd w:val="clear" w:color="auto" w:fill="FFFFFF"/>
        </w:rPr>
        <w:t>为实现中华民族伟大复兴而奋斗</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9</w:t>
      </w:r>
    </w:p>
    <w:p w:rsidR="001B41EB" w:rsidRDefault="00265CA8">
      <w:pPr>
        <w:pStyle w:val="a6"/>
        <w:spacing w:line="560" w:lineRule="exact"/>
        <w:ind w:firstLineChars="200" w:firstLine="640"/>
        <w:jc w:val="both"/>
        <w:rPr>
          <w:rFonts w:ascii="仿宋_GB2312" w:eastAsia="仿宋_GB2312" w:hAnsi="仿宋_GB2312" w:cs="仿宋_GB2312"/>
          <w:bCs/>
          <w:color w:val="000000" w:themeColor="text1"/>
          <w:sz w:val="32"/>
          <w:szCs w:val="32"/>
          <w:shd w:val="clear" w:color="auto" w:fill="FFFFFF"/>
        </w:rPr>
      </w:pP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bCs/>
          <w:color w:val="000000" w:themeColor="text1"/>
          <w:sz w:val="32"/>
          <w:szCs w:val="32"/>
          <w:shd w:val="clear" w:color="auto" w:fill="FFFFFF"/>
        </w:rPr>
        <w:t>中共中央召开党外人士座谈会</w:t>
      </w:r>
      <w:r>
        <w:rPr>
          <w:rFonts w:ascii="仿宋_GB2312" w:eastAsia="仿宋_GB2312" w:hAnsi="仿宋_GB2312" w:cs="仿宋_GB2312" w:hint="eastAsia"/>
          <w:bCs/>
          <w:color w:val="000000" w:themeColor="text1"/>
          <w:sz w:val="32"/>
          <w:szCs w:val="32"/>
          <w:shd w:val="clear" w:color="auto" w:fill="FFFFFF"/>
        </w:rPr>
        <w:t xml:space="preserve"> </w:t>
      </w:r>
      <w:r>
        <w:rPr>
          <w:rFonts w:ascii="仿宋_GB2312" w:eastAsia="仿宋_GB2312" w:hAnsi="仿宋_GB2312" w:cs="仿宋_GB2312" w:hint="eastAsia"/>
          <w:bCs/>
          <w:color w:val="000000" w:themeColor="text1"/>
          <w:sz w:val="32"/>
          <w:szCs w:val="32"/>
          <w:shd w:val="clear" w:color="auto" w:fill="FFFFFF"/>
        </w:rPr>
        <w:t>习近平主持并发表重要讲话</w:t>
      </w:r>
      <w:r>
        <w:rPr>
          <w:rFonts w:ascii="仿宋_GB2312" w:eastAsia="仿宋_GB2312" w:hAnsi="仿宋_GB2312" w:cs="仿宋_GB2312" w:hint="eastAsia"/>
          <w:bCs/>
          <w:color w:val="000000" w:themeColor="text1"/>
          <w:sz w:val="32"/>
          <w:szCs w:val="32"/>
          <w:shd w:val="clear" w:color="auto" w:fill="FFFFFF"/>
        </w:rPr>
        <w:t xml:space="preserve"> </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14</w:t>
      </w:r>
    </w:p>
    <w:p w:rsidR="001B41EB" w:rsidRDefault="00265CA8">
      <w:pPr>
        <w:pStyle w:val="a6"/>
        <w:spacing w:line="560" w:lineRule="exact"/>
        <w:ind w:firstLineChars="200" w:firstLine="640"/>
        <w:jc w:val="both"/>
        <w:rPr>
          <w:rFonts w:ascii="仿宋_GB2312" w:eastAsia="仿宋_GB2312" w:hAnsi="仿宋_GB2312" w:cs="仿宋_GB2312"/>
          <w:bCs/>
          <w:color w:val="000000" w:themeColor="text1"/>
          <w:sz w:val="32"/>
          <w:szCs w:val="32"/>
          <w:shd w:val="clear" w:color="auto" w:fill="FFFFFF"/>
        </w:rPr>
      </w:pP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bCs/>
          <w:color w:val="000000" w:themeColor="text1"/>
          <w:sz w:val="32"/>
          <w:szCs w:val="32"/>
          <w:shd w:val="clear" w:color="auto" w:fill="FFFFFF"/>
        </w:rPr>
        <w:t>习近平回信寄语广大高校毕业生</w:t>
      </w:r>
      <w:r>
        <w:rPr>
          <w:rFonts w:ascii="仿宋_GB2312" w:eastAsia="仿宋_GB2312" w:hAnsi="仿宋_GB2312" w:cs="仿宋_GB2312" w:hint="eastAsia"/>
          <w:bCs/>
          <w:color w:val="000000" w:themeColor="text1"/>
          <w:sz w:val="32"/>
          <w:szCs w:val="32"/>
          <w:shd w:val="clear" w:color="auto" w:fill="FFFFFF"/>
        </w:rPr>
        <w:t xml:space="preserve"> </w:t>
      </w:r>
      <w:r>
        <w:rPr>
          <w:rFonts w:ascii="仿宋_GB2312" w:eastAsia="仿宋_GB2312" w:hAnsi="仿宋_GB2312" w:cs="仿宋_GB2312" w:hint="eastAsia"/>
          <w:bCs/>
          <w:color w:val="000000" w:themeColor="text1"/>
          <w:sz w:val="32"/>
          <w:szCs w:val="32"/>
          <w:shd w:val="clear" w:color="auto" w:fill="FFFFFF"/>
        </w:rPr>
        <w:t>把个人的理想追求融入党和国家事业之中</w:t>
      </w:r>
      <w:r>
        <w:rPr>
          <w:rFonts w:ascii="仿宋_GB2312" w:eastAsia="仿宋_GB2312" w:hAnsi="仿宋_GB2312" w:cs="仿宋_GB2312" w:hint="eastAsia"/>
          <w:bCs/>
          <w:color w:val="000000" w:themeColor="text1"/>
          <w:sz w:val="32"/>
          <w:szCs w:val="32"/>
          <w:shd w:val="clear" w:color="auto" w:fill="FFFFFF"/>
        </w:rPr>
        <w:t xml:space="preserve"> </w:t>
      </w:r>
      <w:r>
        <w:rPr>
          <w:rFonts w:ascii="仿宋_GB2312" w:eastAsia="仿宋_GB2312" w:hAnsi="仿宋_GB2312" w:cs="仿宋_GB2312" w:hint="eastAsia"/>
          <w:bCs/>
          <w:color w:val="000000" w:themeColor="text1"/>
          <w:sz w:val="32"/>
          <w:szCs w:val="32"/>
          <w:shd w:val="clear" w:color="auto" w:fill="FFFFFF"/>
        </w:rPr>
        <w:t>为党为祖国为人民多作贡献</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19</w:t>
      </w:r>
    </w:p>
    <w:p w:rsidR="001B41EB" w:rsidRDefault="00265CA8">
      <w:pPr>
        <w:pStyle w:val="a6"/>
        <w:spacing w:line="560" w:lineRule="exact"/>
        <w:ind w:firstLineChars="200" w:firstLine="640"/>
        <w:jc w:val="both"/>
        <w:rPr>
          <w:rFonts w:ascii="仿宋_GB2312" w:eastAsia="仿宋_GB2312" w:hAnsi="仿宋_GB2312" w:cs="仿宋_GB2312"/>
          <w:bCs/>
          <w:color w:val="000000" w:themeColor="text1"/>
          <w:sz w:val="32"/>
          <w:szCs w:val="32"/>
          <w:shd w:val="clear" w:color="auto" w:fill="FFFFFF"/>
        </w:rPr>
      </w:pPr>
      <w:r>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bCs/>
          <w:color w:val="000000" w:themeColor="text1"/>
          <w:sz w:val="32"/>
          <w:szCs w:val="32"/>
          <w:shd w:val="clear" w:color="auto" w:fill="FFFFFF"/>
        </w:rPr>
        <w:t>习近平对研究生教育工作作出重要指示强调</w:t>
      </w:r>
      <w:r>
        <w:rPr>
          <w:rFonts w:ascii="仿宋_GB2312" w:eastAsia="仿宋_GB2312" w:hAnsi="仿宋_GB2312" w:cs="仿宋_GB2312" w:hint="eastAsia"/>
          <w:bCs/>
          <w:color w:val="000000" w:themeColor="text1"/>
          <w:sz w:val="32"/>
          <w:szCs w:val="32"/>
          <w:shd w:val="clear" w:color="auto" w:fill="FFFFFF"/>
        </w:rPr>
        <w:t xml:space="preserve">  </w:t>
      </w:r>
      <w:r>
        <w:rPr>
          <w:rFonts w:ascii="仿宋_GB2312" w:eastAsia="仿宋_GB2312" w:hAnsi="仿宋_GB2312" w:cs="仿宋_GB2312" w:hint="eastAsia"/>
          <w:bCs/>
          <w:color w:val="000000" w:themeColor="text1"/>
          <w:sz w:val="32"/>
          <w:szCs w:val="32"/>
          <w:shd w:val="clear" w:color="auto" w:fill="FFFFFF"/>
        </w:rPr>
        <w:t>适应党和国家事业发展需要</w:t>
      </w:r>
      <w:r>
        <w:rPr>
          <w:rFonts w:ascii="仿宋_GB2312" w:eastAsia="仿宋_GB2312" w:hAnsi="仿宋_GB2312" w:cs="仿宋_GB2312" w:hint="eastAsia"/>
          <w:bCs/>
          <w:color w:val="000000" w:themeColor="text1"/>
          <w:sz w:val="32"/>
          <w:szCs w:val="32"/>
          <w:shd w:val="clear" w:color="auto" w:fill="FFFFFF"/>
        </w:rPr>
        <w:t xml:space="preserve"> </w:t>
      </w:r>
      <w:r>
        <w:rPr>
          <w:rFonts w:ascii="仿宋_GB2312" w:eastAsia="仿宋_GB2312" w:hAnsi="仿宋_GB2312" w:cs="仿宋_GB2312" w:hint="eastAsia"/>
          <w:bCs/>
          <w:color w:val="000000" w:themeColor="text1"/>
          <w:sz w:val="32"/>
          <w:szCs w:val="32"/>
          <w:shd w:val="clear" w:color="auto" w:fill="FFFFFF"/>
        </w:rPr>
        <w:t>培养造就大批德才兼备的高层次人才</w:t>
      </w:r>
      <w:r>
        <w:rPr>
          <w:rFonts w:ascii="仿宋_GB2312" w:eastAsia="仿宋_GB2312" w:hAnsi="仿宋_GB2312" w:cs="仿宋_GB2312" w:hint="eastAsia"/>
          <w:bCs/>
          <w:color w:val="000000" w:themeColor="text1"/>
          <w:sz w:val="32"/>
          <w:szCs w:val="32"/>
          <w:shd w:val="clear" w:color="auto" w:fill="FFFFFF"/>
        </w:rPr>
        <w:t xml:space="preserve"> </w:t>
      </w:r>
      <w:r>
        <w:rPr>
          <w:rFonts w:ascii="仿宋_GB2312" w:eastAsia="仿宋_GB2312" w:hAnsi="仿宋_GB2312" w:cs="仿宋_GB2312" w:hint="eastAsia"/>
          <w:bCs/>
          <w:color w:val="000000" w:themeColor="text1"/>
          <w:sz w:val="32"/>
          <w:szCs w:val="32"/>
          <w:shd w:val="clear" w:color="auto" w:fill="FFFFFF"/>
        </w:rPr>
        <w:t>李克强作出批示</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22</w:t>
      </w:r>
    </w:p>
    <w:p w:rsidR="001B41EB" w:rsidRDefault="00265CA8">
      <w:pPr>
        <w:pStyle w:val="a6"/>
        <w:spacing w:line="560" w:lineRule="exact"/>
        <w:ind w:firstLineChars="200" w:firstLine="640"/>
        <w:jc w:val="both"/>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sz w:val="32"/>
          <w:szCs w:val="32"/>
          <w:shd w:val="clear" w:color="auto" w:fill="FFFFFF"/>
        </w:rPr>
        <w:t>6.</w:t>
      </w:r>
      <w:r>
        <w:rPr>
          <w:rFonts w:ascii="仿宋_GB2312" w:eastAsia="仿宋_GB2312" w:hAnsi="仿宋_GB2312" w:cs="仿宋_GB2312" w:hint="eastAsia"/>
          <w:bCs/>
          <w:sz w:val="32"/>
          <w:szCs w:val="32"/>
          <w:shd w:val="clear" w:color="auto" w:fill="FFFFFF"/>
        </w:rPr>
        <w:t>习近平致信祝贺全国青联十三届全委</w:t>
      </w:r>
      <w:r>
        <w:rPr>
          <w:rFonts w:ascii="仿宋_GB2312" w:eastAsia="仿宋_GB2312" w:hAnsi="仿宋_GB2312" w:cs="仿宋_GB2312" w:hint="eastAsia"/>
          <w:bCs/>
          <w:sz w:val="32"/>
          <w:szCs w:val="32"/>
          <w:shd w:val="clear" w:color="auto" w:fill="FFFFFF"/>
        </w:rPr>
        <w:t>会全国学联二十七大召开强调</w:t>
      </w:r>
      <w:r>
        <w:rPr>
          <w:rFonts w:ascii="仿宋_GB2312" w:eastAsia="仿宋_GB2312" w:hAnsi="仿宋_GB2312" w:cs="仿宋_GB2312" w:hint="eastAsia"/>
          <w:bCs/>
          <w:sz w:val="32"/>
          <w:szCs w:val="32"/>
          <w:shd w:val="clear" w:color="auto" w:fill="FFFFFF"/>
        </w:rPr>
        <w:t xml:space="preserve"> </w:t>
      </w:r>
      <w:r>
        <w:rPr>
          <w:rFonts w:ascii="仿宋_GB2312" w:eastAsia="仿宋_GB2312" w:hAnsi="仿宋_GB2312" w:cs="仿宋_GB2312" w:hint="eastAsia"/>
          <w:bCs/>
          <w:sz w:val="32"/>
          <w:szCs w:val="32"/>
          <w:shd w:val="clear" w:color="auto" w:fill="FFFFFF"/>
        </w:rPr>
        <w:t>坚定跟党走</w:t>
      </w:r>
      <w:r>
        <w:rPr>
          <w:rFonts w:ascii="仿宋_GB2312" w:eastAsia="仿宋_GB2312" w:hAnsi="仿宋_GB2312" w:cs="仿宋_GB2312" w:hint="eastAsia"/>
          <w:bCs/>
          <w:sz w:val="32"/>
          <w:szCs w:val="32"/>
          <w:shd w:val="clear" w:color="auto" w:fill="FFFFFF"/>
        </w:rPr>
        <w:t xml:space="preserve"> </w:t>
      </w:r>
      <w:r>
        <w:rPr>
          <w:rFonts w:ascii="仿宋_GB2312" w:eastAsia="仿宋_GB2312" w:hAnsi="仿宋_GB2312" w:cs="仿宋_GB2312" w:hint="eastAsia"/>
          <w:bCs/>
          <w:sz w:val="32"/>
          <w:szCs w:val="32"/>
          <w:shd w:val="clear" w:color="auto" w:fill="FFFFFF"/>
        </w:rPr>
        <w:t>奋进新时代</w:t>
      </w:r>
      <w:r>
        <w:rPr>
          <w:rFonts w:ascii="仿宋_GB2312" w:eastAsia="仿宋_GB2312" w:hAnsi="仿宋_GB2312" w:cs="仿宋_GB2312" w:hint="eastAsia"/>
          <w:bCs/>
          <w:sz w:val="32"/>
          <w:szCs w:val="32"/>
          <w:shd w:val="clear" w:color="auto" w:fill="FFFFFF"/>
        </w:rPr>
        <w:t xml:space="preserve"> </w:t>
      </w:r>
      <w:r>
        <w:rPr>
          <w:rFonts w:ascii="仿宋_GB2312" w:eastAsia="仿宋_GB2312" w:hAnsi="仿宋_GB2312" w:cs="仿宋_GB2312" w:hint="eastAsia"/>
          <w:bCs/>
          <w:sz w:val="32"/>
          <w:szCs w:val="32"/>
          <w:shd w:val="clear" w:color="auto" w:fill="FFFFFF"/>
        </w:rPr>
        <w:t>为党和国家事业发展作出新的更大的贡献</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24</w:t>
      </w:r>
    </w:p>
    <w:p w:rsidR="001B41EB" w:rsidRDefault="00265CA8">
      <w:pPr>
        <w:spacing w:line="56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shd w:val="clear" w:color="auto" w:fill="FFFFFF"/>
        </w:rPr>
        <w:lastRenderedPageBreak/>
        <w:t>7.</w:t>
      </w:r>
      <w:r>
        <w:rPr>
          <w:rFonts w:ascii="仿宋_GB2312" w:eastAsia="仿宋_GB2312" w:hAnsi="仿宋_GB2312" w:cs="仿宋_GB2312" w:hint="eastAsia"/>
          <w:bCs/>
          <w:color w:val="000000" w:themeColor="text1"/>
          <w:sz w:val="32"/>
          <w:szCs w:val="32"/>
          <w:shd w:val="clear" w:color="auto" w:fill="FFFFFF"/>
        </w:rPr>
        <w:t>《求是》杂志发表习近平总书记重要文章</w:t>
      </w:r>
      <w:r>
        <w:rPr>
          <w:rFonts w:ascii="仿宋_GB2312" w:eastAsia="仿宋_GB2312" w:hAnsi="仿宋_GB2312" w:cs="仿宋_GB2312" w:hint="eastAsia"/>
          <w:bCs/>
          <w:color w:val="000000" w:themeColor="text1"/>
          <w:sz w:val="32"/>
          <w:szCs w:val="32"/>
          <w:shd w:val="clear" w:color="auto" w:fill="FFFFFF"/>
        </w:rPr>
        <w:t xml:space="preserve"> </w:t>
      </w:r>
      <w:r>
        <w:rPr>
          <w:rFonts w:ascii="仿宋_GB2312" w:eastAsia="仿宋_GB2312" w:hAnsi="仿宋_GB2312" w:cs="仿宋_GB2312" w:hint="eastAsia"/>
          <w:bCs/>
          <w:color w:val="000000" w:themeColor="text1"/>
          <w:sz w:val="32"/>
          <w:szCs w:val="32"/>
          <w:shd w:val="clear" w:color="auto" w:fill="FFFFFF"/>
        </w:rPr>
        <w:t>贯彻落实新时代党的组织路线</w:t>
      </w:r>
      <w:r>
        <w:rPr>
          <w:rFonts w:ascii="仿宋_GB2312" w:eastAsia="仿宋_GB2312" w:hAnsi="仿宋_GB2312" w:cs="仿宋_GB2312" w:hint="eastAsia"/>
          <w:bCs/>
          <w:color w:val="000000" w:themeColor="text1"/>
          <w:sz w:val="32"/>
          <w:szCs w:val="32"/>
          <w:shd w:val="clear" w:color="auto" w:fill="FFFFFF"/>
        </w:rPr>
        <w:t xml:space="preserve"> </w:t>
      </w:r>
      <w:r>
        <w:rPr>
          <w:rFonts w:ascii="仿宋_GB2312" w:eastAsia="仿宋_GB2312" w:hAnsi="仿宋_GB2312" w:cs="仿宋_GB2312" w:hint="eastAsia"/>
          <w:bCs/>
          <w:color w:val="000000" w:themeColor="text1"/>
          <w:sz w:val="32"/>
          <w:szCs w:val="32"/>
          <w:shd w:val="clear" w:color="auto" w:fill="FFFFFF"/>
        </w:rPr>
        <w:t>不断把党建设得更加坚强有力</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28</w:t>
      </w:r>
    </w:p>
    <w:p w:rsidR="001B41EB" w:rsidRDefault="00265CA8">
      <w:pPr>
        <w:pStyle w:val="a6"/>
        <w:spacing w:line="560"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8.</w:t>
      </w:r>
      <w:r>
        <w:rPr>
          <w:rFonts w:ascii="仿宋_GB2312" w:eastAsia="仿宋_GB2312" w:hAnsi="仿宋_GB2312" w:cs="仿宋_GB2312" w:hint="eastAsia"/>
          <w:bCs/>
          <w:color w:val="000000" w:themeColor="text1"/>
          <w:sz w:val="32"/>
          <w:szCs w:val="32"/>
          <w:shd w:val="clear" w:color="auto" w:fill="FFFFFF"/>
        </w:rPr>
        <w:t>《求是》杂志发表习近平总书记重要文章</w:t>
      </w:r>
      <w:r>
        <w:rPr>
          <w:rFonts w:ascii="仿宋_GB2312" w:eastAsia="仿宋_GB2312" w:hAnsi="仿宋_GB2312" w:cs="仿宋_GB2312" w:hint="eastAsia"/>
          <w:bCs/>
          <w:color w:val="000000" w:themeColor="text1"/>
          <w:sz w:val="32"/>
          <w:szCs w:val="32"/>
          <w:shd w:val="clear" w:color="auto" w:fill="FFFFFF"/>
        </w:rPr>
        <w:t xml:space="preserve"> </w:t>
      </w:r>
      <w:r>
        <w:rPr>
          <w:rFonts w:ascii="仿宋_GB2312" w:eastAsia="仿宋_GB2312" w:hAnsi="仿宋_GB2312" w:cs="仿宋_GB2312" w:hint="eastAsia"/>
          <w:bCs/>
          <w:color w:val="000000" w:themeColor="text1"/>
          <w:sz w:val="32"/>
          <w:szCs w:val="32"/>
          <w:shd w:val="clear" w:color="auto" w:fill="FFFFFF"/>
        </w:rPr>
        <w:t>思政课是落实立德树人根本任务的关键课程</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36</w:t>
      </w:r>
    </w:p>
    <w:p w:rsidR="001B41EB" w:rsidRDefault="00265CA8">
      <w:pPr>
        <w:pStyle w:val="a6"/>
        <w:spacing w:line="560" w:lineRule="exact"/>
        <w:ind w:firstLineChars="200" w:firstLine="640"/>
        <w:jc w:val="both"/>
        <w:rPr>
          <w:rFonts w:ascii="仿宋_GB2312" w:eastAsia="仿宋_GB2312" w:hAnsi="仿宋_GB2312" w:cs="仿宋_GB2312"/>
          <w:bCs/>
          <w:color w:val="000000" w:themeColor="text1"/>
          <w:sz w:val="32"/>
          <w:szCs w:val="32"/>
          <w:shd w:val="clear" w:color="auto" w:fill="FFFFFF"/>
        </w:rPr>
      </w:pPr>
      <w:r>
        <w:rPr>
          <w:rFonts w:ascii="仿宋_GB2312" w:eastAsia="仿宋_GB2312" w:hAnsi="仿宋_GB2312" w:cs="仿宋_GB2312" w:hint="eastAsia"/>
          <w:sz w:val="32"/>
          <w:szCs w:val="32"/>
          <w:shd w:val="clear" w:color="auto" w:fill="FFFFFF"/>
        </w:rPr>
        <w:t>9.</w:t>
      </w:r>
      <w:r>
        <w:rPr>
          <w:rFonts w:ascii="仿宋_GB2312" w:eastAsia="仿宋_GB2312" w:hAnsi="仿宋_GB2312" w:cs="仿宋_GB2312" w:hint="eastAsia"/>
          <w:bCs/>
          <w:color w:val="000000" w:themeColor="text1"/>
          <w:sz w:val="32"/>
          <w:szCs w:val="32"/>
          <w:shd w:val="clear" w:color="auto" w:fill="FFFFFF"/>
        </w:rPr>
        <w:t>《求是》杂志发表习近平总书记文章</w:t>
      </w:r>
      <w:r>
        <w:rPr>
          <w:rFonts w:ascii="仿宋_GB2312" w:eastAsia="仿宋_GB2312" w:hAnsi="仿宋_GB2312" w:cs="仿宋_GB2312" w:hint="eastAsia"/>
          <w:bCs/>
          <w:color w:val="000000" w:themeColor="text1"/>
          <w:sz w:val="32"/>
          <w:szCs w:val="32"/>
          <w:shd w:val="clear" w:color="auto" w:fill="FFFFFF"/>
        </w:rPr>
        <w:t xml:space="preserve"> </w:t>
      </w:r>
      <w:r>
        <w:rPr>
          <w:rFonts w:ascii="仿宋_GB2312" w:eastAsia="仿宋_GB2312" w:hAnsi="仿宋_GB2312" w:cs="仿宋_GB2312" w:hint="eastAsia"/>
          <w:bCs/>
          <w:color w:val="000000" w:themeColor="text1"/>
          <w:sz w:val="32"/>
          <w:szCs w:val="32"/>
          <w:shd w:val="clear" w:color="auto" w:fill="FFFFFF"/>
        </w:rPr>
        <w:t>中国共产党领导是中国特色社会主义最本质的特征</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54</w:t>
      </w:r>
    </w:p>
    <w:p w:rsidR="001B41EB" w:rsidRDefault="001B41EB">
      <w:pPr>
        <w:pStyle w:val="a6"/>
        <w:spacing w:line="560" w:lineRule="exact"/>
        <w:ind w:firstLineChars="200" w:firstLine="640"/>
        <w:jc w:val="both"/>
        <w:rPr>
          <w:rFonts w:ascii="仿宋_GB2312" w:eastAsia="仿宋_GB2312" w:hAnsi="仿宋_GB2312" w:cs="仿宋_GB2312"/>
          <w:sz w:val="32"/>
          <w:szCs w:val="32"/>
          <w:shd w:val="clear" w:color="auto" w:fill="FFFFFF"/>
        </w:rPr>
      </w:pPr>
    </w:p>
    <w:p w:rsidR="001B41EB" w:rsidRDefault="00265CA8">
      <w:pPr>
        <w:widowControl/>
        <w:jc w:val="left"/>
        <w:rPr>
          <w:rFonts w:ascii="方正小标宋简体" w:eastAsia="方正小标宋简体" w:hAnsi="微软雅黑"/>
          <w:b/>
          <w:color w:val="000000"/>
          <w:kern w:val="44"/>
          <w:sz w:val="44"/>
          <w:szCs w:val="44"/>
        </w:rPr>
      </w:pPr>
      <w:r>
        <w:rPr>
          <w:rFonts w:ascii="方正小标宋简体" w:eastAsia="方正小标宋简体" w:hAnsi="微软雅黑"/>
          <w:b/>
          <w:color w:val="000000"/>
          <w:kern w:val="44"/>
          <w:sz w:val="44"/>
          <w:szCs w:val="44"/>
        </w:rPr>
        <w:br w:type="page"/>
      </w:r>
    </w:p>
    <w:p w:rsidR="001B41EB" w:rsidRDefault="001B41EB">
      <w:pPr>
        <w:rPr>
          <w:rFonts w:hint="eastAsia"/>
        </w:rPr>
      </w:pPr>
    </w:p>
    <w:p w:rsidR="001B41EB" w:rsidRDefault="00265CA8">
      <w:pPr>
        <w:pStyle w:val="1"/>
        <w:shd w:val="clear" w:color="auto" w:fill="FFFFFF"/>
        <w:adjustRightInd w:val="0"/>
        <w:snapToGrid w:val="0"/>
        <w:spacing w:beforeAutospacing="0" w:afterAutospacing="0" w:line="640" w:lineRule="exact"/>
        <w:jc w:val="center"/>
        <w:rPr>
          <w:rFonts w:ascii="方正小标宋简体" w:eastAsia="方正小标宋简体" w:hAnsi="微软雅黑" w:hint="default"/>
          <w:color w:val="000000"/>
          <w:sz w:val="44"/>
          <w:szCs w:val="44"/>
        </w:rPr>
      </w:pPr>
      <w:r>
        <w:rPr>
          <w:rFonts w:ascii="方正小标宋简体" w:eastAsia="方正小标宋简体" w:hAnsi="微软雅黑"/>
          <w:color w:val="000000"/>
          <w:sz w:val="44"/>
          <w:szCs w:val="44"/>
        </w:rPr>
        <w:t>习近平主持召开中央全面深化改革委员第十五次会议强调</w:t>
      </w:r>
      <w:r>
        <w:rPr>
          <w:rFonts w:ascii="方正小标宋简体" w:eastAsia="方正小标宋简体" w:hAnsi="微软雅黑"/>
          <w:color w:val="000000"/>
          <w:sz w:val="44"/>
          <w:szCs w:val="44"/>
        </w:rPr>
        <w:t xml:space="preserve"> </w:t>
      </w:r>
    </w:p>
    <w:p w:rsidR="001B41EB" w:rsidRDefault="00265CA8">
      <w:pPr>
        <w:pStyle w:val="1"/>
        <w:shd w:val="clear" w:color="auto" w:fill="FFFFFF"/>
        <w:adjustRightInd w:val="0"/>
        <w:snapToGrid w:val="0"/>
        <w:spacing w:beforeAutospacing="0" w:afterAutospacing="0" w:line="640" w:lineRule="exact"/>
        <w:jc w:val="center"/>
        <w:rPr>
          <w:rFonts w:ascii="微软雅黑" w:eastAsia="方正小标宋简体" w:hAnsi="微软雅黑" w:hint="default"/>
          <w:color w:val="000000"/>
          <w:sz w:val="44"/>
          <w:szCs w:val="44"/>
        </w:rPr>
      </w:pPr>
      <w:r>
        <w:rPr>
          <w:rFonts w:ascii="方正小标宋简体" w:eastAsia="方正小标宋简体" w:hAnsi="微软雅黑"/>
          <w:color w:val="000000"/>
          <w:sz w:val="44"/>
          <w:szCs w:val="44"/>
        </w:rPr>
        <w:t>推动更深层次改革实行更高水平开放</w:t>
      </w:r>
      <w:r>
        <w:rPr>
          <w:rFonts w:ascii="微软雅黑" w:eastAsia="方正小标宋简体" w:hAnsi="微软雅黑"/>
          <w:color w:val="000000"/>
          <w:sz w:val="44"/>
          <w:szCs w:val="44"/>
        </w:rPr>
        <w:t> </w:t>
      </w:r>
    </w:p>
    <w:p w:rsidR="001B41EB" w:rsidRDefault="00265CA8">
      <w:pPr>
        <w:pStyle w:val="1"/>
        <w:shd w:val="clear" w:color="auto" w:fill="FFFFFF"/>
        <w:adjustRightInd w:val="0"/>
        <w:snapToGrid w:val="0"/>
        <w:spacing w:beforeAutospacing="0" w:afterAutospacing="0" w:line="640" w:lineRule="exact"/>
        <w:jc w:val="center"/>
        <w:rPr>
          <w:rFonts w:ascii="方正小标宋简体" w:eastAsia="方正小标宋简体" w:hAnsi="微软雅黑" w:hint="default"/>
          <w:color w:val="000000"/>
          <w:sz w:val="44"/>
          <w:szCs w:val="44"/>
        </w:rPr>
      </w:pPr>
      <w:r>
        <w:rPr>
          <w:rFonts w:ascii="方正小标宋简体" w:eastAsia="方正小标宋简体" w:hAnsi="微软雅黑"/>
          <w:color w:val="000000"/>
          <w:sz w:val="44"/>
          <w:szCs w:val="44"/>
        </w:rPr>
        <w:t>为构建新发展格局提供强大动力</w:t>
      </w:r>
    </w:p>
    <w:p w:rsidR="001B41EB" w:rsidRDefault="001B41EB">
      <w:pPr>
        <w:pStyle w:val="a6"/>
        <w:shd w:val="clear" w:color="auto" w:fill="FFFFFF"/>
        <w:adjustRightInd w:val="0"/>
        <w:snapToGrid w:val="0"/>
        <w:spacing w:before="0" w:beforeAutospacing="0" w:after="0" w:afterAutospacing="0" w:line="560" w:lineRule="exact"/>
        <w:jc w:val="both"/>
        <w:rPr>
          <w:rFonts w:ascii="仿宋_GB2312" w:eastAsia="仿宋_GB2312" w:hAnsi="微软雅黑"/>
          <w:color w:val="000000"/>
          <w:sz w:val="32"/>
          <w:szCs w:val="27"/>
        </w:rPr>
      </w:pPr>
    </w:p>
    <w:p w:rsidR="001B41EB" w:rsidRDefault="00265CA8">
      <w:pPr>
        <w:pStyle w:val="a6"/>
        <w:shd w:val="clear" w:color="auto" w:fill="FFFFFF"/>
        <w:spacing w:before="150" w:beforeAutospacing="0" w:after="150" w:afterAutospacing="0" w:line="560" w:lineRule="exact"/>
        <w:ind w:firstLineChars="200" w:firstLine="640"/>
        <w:jc w:val="both"/>
        <w:rPr>
          <w:rFonts w:ascii="楷体_GB2312" w:eastAsia="楷体_GB2312" w:hAnsi="微软雅黑"/>
          <w:color w:val="000000"/>
          <w:sz w:val="32"/>
          <w:szCs w:val="32"/>
        </w:rPr>
      </w:pPr>
      <w:r>
        <w:rPr>
          <w:rFonts w:ascii="楷体_GB2312" w:eastAsia="楷体_GB2312" w:hAnsi="微软雅黑" w:hint="eastAsia"/>
          <w:color w:val="000000"/>
          <w:sz w:val="32"/>
          <w:szCs w:val="32"/>
        </w:rPr>
        <w:t>■加快形成以国内大循环为主体、国内国际双循环相互促进的新发展格局，是根据我国发展阶段、环境、条件变化作出的战略决策，是事关全局的系统性深层次变革。要继续用足用好改革这个关键一招，保持勇往直前、风雨无阻的战略定力，围绕坚持和完善中国特色社会主义制度、推进国家治理体系和治理能力现代化，推动更深层次改革，实行更高水平开放，为构建新发展格局提供强大动力</w:t>
      </w:r>
    </w:p>
    <w:p w:rsidR="001B41EB" w:rsidRDefault="00265CA8">
      <w:pPr>
        <w:pStyle w:val="a6"/>
        <w:shd w:val="clear" w:color="auto" w:fill="FFFFFF"/>
        <w:spacing w:before="150" w:beforeAutospacing="0" w:after="150" w:afterAutospacing="0" w:line="560" w:lineRule="exact"/>
        <w:ind w:firstLineChars="200" w:firstLine="640"/>
        <w:jc w:val="both"/>
        <w:rPr>
          <w:rFonts w:ascii="楷体_GB2312" w:eastAsia="楷体_GB2312" w:hAnsi="微软雅黑"/>
          <w:color w:val="000000"/>
          <w:sz w:val="32"/>
          <w:szCs w:val="32"/>
        </w:rPr>
      </w:pPr>
      <w:r>
        <w:rPr>
          <w:rFonts w:ascii="楷体_GB2312" w:eastAsia="楷体_GB2312" w:hAnsi="微软雅黑" w:hint="eastAsia"/>
          <w:color w:val="000000"/>
          <w:sz w:val="32"/>
          <w:szCs w:val="32"/>
        </w:rPr>
        <w:t>■构建新发展格局，我们是有显著制度优势和坚</w:t>
      </w:r>
      <w:r>
        <w:rPr>
          <w:rFonts w:ascii="楷体_GB2312" w:eastAsia="楷体_GB2312" w:hAnsi="微软雅黑" w:hint="eastAsia"/>
          <w:color w:val="000000"/>
          <w:sz w:val="32"/>
          <w:szCs w:val="32"/>
        </w:rPr>
        <w:t>实改革基础的。党的十八大以来，我们围绕落实新发展理念、推动高质量发展、扩大对外开放推出一系列重大改革举措，形成了一系列理论成果、制度成果、实践成果。要运用好这些改革成果，在抓落地见实效上加大力度、加快进度、拓展深度，使各项改革朝着推动形成新发展格局聚焦发力</w:t>
      </w:r>
    </w:p>
    <w:p w:rsidR="001B41EB" w:rsidRDefault="00265CA8">
      <w:pPr>
        <w:pStyle w:val="a6"/>
        <w:shd w:val="clear" w:color="auto" w:fill="FFFFFF"/>
        <w:spacing w:before="150" w:beforeAutospacing="0" w:after="150" w:afterAutospacing="0" w:line="560" w:lineRule="exact"/>
        <w:ind w:firstLineChars="200" w:firstLine="640"/>
        <w:jc w:val="both"/>
        <w:rPr>
          <w:rFonts w:ascii="楷体_GB2312" w:eastAsia="楷体_GB2312" w:hAnsi="微软雅黑"/>
          <w:color w:val="000000"/>
          <w:sz w:val="32"/>
          <w:szCs w:val="32"/>
        </w:rPr>
      </w:pPr>
      <w:r>
        <w:rPr>
          <w:rFonts w:ascii="楷体_GB2312" w:eastAsia="楷体_GB2312" w:hAnsi="微软雅黑" w:hint="eastAsia"/>
          <w:color w:val="000000"/>
          <w:sz w:val="32"/>
          <w:szCs w:val="32"/>
        </w:rPr>
        <w:t>■当前形势下，构建新发展格局面临不少新情况新问题，要善于运用改革思维和改革办法，统筹考虑短期应对和中长期发展，既要在战略上布好局，也要在关键处落好子。要加快推进有利于提高资源配置效率的改革，有利于提高发</w:t>
      </w:r>
      <w:r>
        <w:rPr>
          <w:rFonts w:ascii="楷体_GB2312" w:eastAsia="楷体_GB2312" w:hAnsi="微软雅黑" w:hint="eastAsia"/>
          <w:color w:val="000000"/>
          <w:sz w:val="32"/>
          <w:szCs w:val="32"/>
        </w:rPr>
        <w:lastRenderedPageBreak/>
        <w:t>展质量和效益的改革，有利于调动各方面积极性的改革，聚</w:t>
      </w:r>
      <w:r>
        <w:rPr>
          <w:rFonts w:ascii="楷体_GB2312" w:eastAsia="楷体_GB2312" w:hAnsi="微软雅黑" w:hint="eastAsia"/>
          <w:color w:val="000000"/>
          <w:sz w:val="32"/>
          <w:szCs w:val="32"/>
        </w:rPr>
        <w:t>焦重点问题，加强改革举措的系统集成、协同高效，打通淤点堵点，激发整体效应。要把构建新发展格局同实施国家区域协调发展战略、建设自由贸易试验区等衔接起来，在有条件的区域率先探索形成新发展格局，打造改革开放新高地。要加强改革前瞻性研究，把握矛盾运动规律，守正创新、开拓创新，更加积极有效应对不稳定不确定因素，增强斗争本领，拓展政策空间，提升制度张力</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新华社北京</w:t>
      </w:r>
      <w:r>
        <w:rPr>
          <w:rFonts w:ascii="仿宋_GB2312" w:eastAsia="仿宋_GB2312" w:hAnsi="微软雅黑" w:hint="eastAsia"/>
          <w:color w:val="000000"/>
          <w:sz w:val="32"/>
          <w:szCs w:val="27"/>
        </w:rPr>
        <w:t>9</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1</w:t>
      </w:r>
      <w:r>
        <w:rPr>
          <w:rFonts w:ascii="仿宋_GB2312" w:eastAsia="仿宋_GB2312" w:hAnsi="微软雅黑" w:hint="eastAsia"/>
          <w:color w:val="000000"/>
          <w:sz w:val="32"/>
          <w:szCs w:val="27"/>
        </w:rPr>
        <w:t>日电</w:t>
      </w:r>
      <w:r>
        <w:rPr>
          <w:rFonts w:ascii="仿宋_GB2312" w:eastAsia="仿宋_GB2312" w:hAnsi="微软雅黑" w:hint="eastAsia"/>
          <w:color w:val="000000"/>
          <w:sz w:val="32"/>
          <w:szCs w:val="27"/>
        </w:rPr>
        <w:t>  </w:t>
      </w:r>
      <w:r>
        <w:rPr>
          <w:rFonts w:ascii="仿宋_GB2312" w:eastAsia="仿宋_GB2312" w:hAnsi="微软雅黑" w:hint="eastAsia"/>
          <w:color w:val="000000"/>
          <w:sz w:val="32"/>
          <w:szCs w:val="27"/>
        </w:rPr>
        <w:t>中共中央总书记、国家主席、中央军委主席、中央全面深化改革委员会主任习近平</w:t>
      </w:r>
      <w:r>
        <w:rPr>
          <w:rFonts w:ascii="仿宋_GB2312" w:eastAsia="仿宋_GB2312" w:hAnsi="微软雅黑" w:hint="eastAsia"/>
          <w:color w:val="000000"/>
          <w:sz w:val="32"/>
          <w:szCs w:val="27"/>
        </w:rPr>
        <w:t>9</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1</w:t>
      </w:r>
      <w:r>
        <w:rPr>
          <w:rFonts w:ascii="仿宋_GB2312" w:eastAsia="仿宋_GB2312" w:hAnsi="微软雅黑" w:hint="eastAsia"/>
          <w:color w:val="000000"/>
          <w:sz w:val="32"/>
          <w:szCs w:val="27"/>
        </w:rPr>
        <w:t>日下午主持召开中央全面深化改革委员会第十五次会议并发表重要讲话。他</w:t>
      </w:r>
      <w:r>
        <w:rPr>
          <w:rFonts w:ascii="仿宋_GB2312" w:eastAsia="仿宋_GB2312" w:hAnsi="微软雅黑" w:hint="eastAsia"/>
          <w:color w:val="000000"/>
          <w:sz w:val="32"/>
          <w:szCs w:val="27"/>
        </w:rPr>
        <w:t>强调，加快形成以国内大循环为主体、国内国际双循环相互促进的新发展格局，是根据我国发展阶段、环境、条件变化作出的战略决策，是事关全局的系统性深层次变革。要继续用足用好改革这个关键一招，保持勇往直前、风雨无阻的战略定力，围绕坚持和完善中国特色社会主义制度、推进国家治理体系和治理能力现代化，推动更深层次改革，实行更高水平开放，为构建新发展格局提供强大动力。</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中共中央政治局常委、中央全面深化改革委员会副主任李克强、王沪宁、韩正出席会议。</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习近平在讲话中指出，构建新发展格局，我们是有显著制度优势和坚实改革基础的。党的</w:t>
      </w:r>
      <w:r>
        <w:rPr>
          <w:rFonts w:ascii="仿宋_GB2312" w:eastAsia="仿宋_GB2312" w:hAnsi="微软雅黑" w:hint="eastAsia"/>
          <w:color w:val="000000"/>
          <w:sz w:val="32"/>
          <w:szCs w:val="27"/>
        </w:rPr>
        <w:t>十八大以来，我们围绕落实新发展理念、推动高质量发展、扩大对外开放推出一系列</w:t>
      </w:r>
      <w:r>
        <w:rPr>
          <w:rFonts w:ascii="仿宋_GB2312" w:eastAsia="仿宋_GB2312" w:hAnsi="微软雅黑" w:hint="eastAsia"/>
          <w:color w:val="000000"/>
          <w:sz w:val="32"/>
          <w:szCs w:val="27"/>
        </w:rPr>
        <w:lastRenderedPageBreak/>
        <w:t>重大改革举措，形成了一系列理论成果、制度成果、实践成果。要运用好这些改革成果，在抓落地见实效上加大力度、加快进度、拓展深度，使各项改革朝着推动形成新发展格局聚焦发力。</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习近平强调，当前形势下，构建新发展格局面临不少新情况新问题，要善于运用改革思维和改革办法，统筹考虑短期应对和中长期发展，既要在战略上布好局，也要在关键处落好子。要加快推进有利于提高资源配置效率的改革，有利于提高发展质量和效益的改革，有利于调动各方面积极性的改革，聚焦重点</w:t>
      </w:r>
      <w:r>
        <w:rPr>
          <w:rFonts w:ascii="仿宋_GB2312" w:eastAsia="仿宋_GB2312" w:hAnsi="微软雅黑" w:hint="eastAsia"/>
          <w:color w:val="000000"/>
          <w:sz w:val="32"/>
          <w:szCs w:val="27"/>
        </w:rPr>
        <w:t>问题，加强改革举措的系统集成、协同高效，打通淤点堵点，激发整体效应。要把构建新发展格局同实施国家区域协调发展战略、建设自由贸易试验区等衔接起来，在有条件的区域率先探索形成新发展格局，打造改革开放新高地。要加强改革前瞻性研究，把握矛盾运动规律，守正创新、开拓创新，更加积极有效应对不稳定不确定因素，增强斗争本领，拓展政策空间，提升制度张力。</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会议审议通过了《关于推进对外贸易创新发展的实施意见》、《关于新时代振兴中西部高等教育的若干意见》、《关于规范民办义务教育发展的实施意见》、《关于进一步规范医疗行为促进合理医</w:t>
      </w:r>
      <w:r>
        <w:rPr>
          <w:rFonts w:ascii="仿宋_GB2312" w:eastAsia="仿宋_GB2312" w:hAnsi="微软雅黑" w:hint="eastAsia"/>
          <w:color w:val="000000"/>
          <w:sz w:val="32"/>
          <w:szCs w:val="27"/>
        </w:rPr>
        <w:t>疗检查的指导意见》、《关于进一步推进生活垃圾分类工作的若干意见》。会议还听取了党的十八届三中全会以来农村改革进展情况汇报。</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会议指出，当前，经济全球化遭遇逆流，单边主义、保护主义抬头，我们决不能被逆风和回头浪所阻，要站在历史</w:t>
      </w:r>
      <w:r>
        <w:rPr>
          <w:rFonts w:ascii="仿宋_GB2312" w:eastAsia="仿宋_GB2312" w:hAnsi="微软雅黑" w:hint="eastAsia"/>
          <w:color w:val="000000"/>
          <w:sz w:val="32"/>
          <w:szCs w:val="27"/>
        </w:rPr>
        <w:lastRenderedPageBreak/>
        <w:t>正确的一边，坚定不移扩大对外开放，增强国内国际经济联动效应，统筹发展和安全，全面防范风险挑战。推进对外贸易创新发展，要落实新发展理念，紧紧围绕构建新发展格局，以供给侧结构性改革为主线，深化科技创新、制度创新、业态和模式创新，加快提升贸易质量，稳定产业链供应链，培育外贸新动能，深入推进贸易便利化，优化外贸发展环境。</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会议强调，振兴中西部高等教育，要坚持和加强党对高校的全面领导，坚持中国特色社会主义教育发展道路，</w:t>
      </w:r>
      <w:r>
        <w:rPr>
          <w:rFonts w:ascii="仿宋_GB2312" w:eastAsia="仿宋_GB2312" w:hAnsi="微软雅黑" w:hint="eastAsia"/>
          <w:color w:val="000000"/>
          <w:sz w:val="32"/>
          <w:szCs w:val="27"/>
        </w:rPr>
        <w:t>全面贯彻党的教育方针，落实立德树人根本任务，推动实现内涵式发展，主动对接重大区域发展战略，扎根中国大地办大学，突出优势特色、汇聚办学资源、促进要素流动，有效激发中西部高等教育内生动力和发展活力，推动形成同中西部开发开放格局相匹配的高等教育体系。</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会议指出，规范民办义务教育发展，目的是全面贯彻党的教育方针，坚持党对义务教育的全面领导，坚持社会主义办学方向，坚持依法治教，落实政府责任，加强分类指导，强化民办义务教育规范管理，营造良好教育生态，促进学生全面发展、健康成长。各级党委和政府要坚持国家举办义务教育，确保</w:t>
      </w:r>
      <w:r>
        <w:rPr>
          <w:rFonts w:ascii="仿宋_GB2312" w:eastAsia="仿宋_GB2312" w:hAnsi="微软雅黑" w:hint="eastAsia"/>
          <w:color w:val="000000"/>
          <w:sz w:val="32"/>
          <w:szCs w:val="27"/>
        </w:rPr>
        <w:t>义务教育公益属性，办好办强公办义务教育。</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会议强调，这次应对新冠肺炎疫情，我们按照集中患者、集中专家、集中资源、集中救治的原则，坚持科学防治、精准施策，不断完善诊疗方案，调整优化诊疗程序、治疗药物和重症病人抢救措施，完善医保异地即时结算制度，医疗卫生体系发挥了重要作用。广大医务人员坚守医德医风、严格</w:t>
      </w:r>
      <w:r>
        <w:rPr>
          <w:rFonts w:ascii="仿宋_GB2312" w:eastAsia="仿宋_GB2312" w:hAnsi="微软雅黑" w:hint="eastAsia"/>
          <w:color w:val="000000"/>
          <w:sz w:val="32"/>
          <w:szCs w:val="27"/>
        </w:rPr>
        <w:lastRenderedPageBreak/>
        <w:t>执业规范，表现出高度的责任感和奉献精神。进一步规范医疗行为、促进合理医疗检查，要从规范医疗主体行为入手，加大对医疗机构和医务人员行为的监督管理，加强技术创新，促进资源共享，统筹推进医疗管理体制、运行机制、服务价格</w:t>
      </w:r>
      <w:r>
        <w:rPr>
          <w:rFonts w:ascii="仿宋_GB2312" w:eastAsia="仿宋_GB2312" w:hAnsi="微软雅黑" w:hint="eastAsia"/>
          <w:color w:val="000000"/>
          <w:sz w:val="32"/>
          <w:szCs w:val="27"/>
        </w:rPr>
        <w:t>、绩效分配等综合性改革，扎实推进行业作风建设。</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会议指出，生活垃圾分类关系人民群众日常生活，对于推动生态文明建设、提升社会文明程度、创新基层社会治理都有着重要意义。要从落实城市主体责任、推动群众习惯养成、加快分类设施建设、完善配套支持政策等方面入手，加快构建以法治为基础、政府推动、全民参与、城乡统筹、因地制宜的垃圾分类长效机制，树立科学理念，分类指导，加强全链条管理。</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会议强调，党的十八届三中全会以来，我们全面部署、系统推进农业农村改革，一些长期制约农业农村发展的体制机制障碍逐步得到破解，基础性关键性制度更加完善，农业农村优先发展的制度框架和政策体系初步形成，进一步解放和发展了农村社会生产力，增强了农业农村发展活力，为打赢脱贫攻坚战提供了重要制度支撑。要坚决守住土地公有制性质不改变、耕地红线不突破、农民利益不受损这三条底线，继续抓好重点领域和关键环节改革，统筹谋划、把稳方向、全力攻坚。要把保障粮食安全放在突出位置，健全粮食安全制度体系，加快转变农业发展方式，在探索现代农业</w:t>
      </w:r>
      <w:r>
        <w:rPr>
          <w:rFonts w:ascii="仿宋_GB2312" w:eastAsia="仿宋_GB2312" w:hAnsi="微软雅黑" w:hint="eastAsia"/>
          <w:color w:val="000000"/>
          <w:sz w:val="32"/>
          <w:szCs w:val="27"/>
        </w:rPr>
        <w:t>发展道路上创造更多经验。要完善农村产权制度和要素市场化配置，提高农村土地、资金、人才、技术等各类要素的配置效</w:t>
      </w:r>
      <w:r>
        <w:rPr>
          <w:rFonts w:ascii="仿宋_GB2312" w:eastAsia="仿宋_GB2312" w:hAnsi="微软雅黑" w:hint="eastAsia"/>
          <w:color w:val="000000"/>
          <w:sz w:val="32"/>
          <w:szCs w:val="27"/>
        </w:rPr>
        <w:lastRenderedPageBreak/>
        <w:t>率，激发农村内在活力。要健全农业支持保护制度，提高政策的精准性、指向性和实效性，引导农业发展由增产导向转为提质导向。要大力实施乡村振兴战略，健全城乡融合发展体制机制和政策体系。要注意加强改革系统集成，推动各项制度相互衔接、形成合力。要实事求是、因地制宜，依法依规、稳妥慎重，把握好各项工作的时度效，扎扎实实为民办事、为民造福。</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会议指出，党的十八届三中全会提出，到</w:t>
      </w:r>
      <w:r>
        <w:rPr>
          <w:rFonts w:ascii="仿宋_GB2312" w:eastAsia="仿宋_GB2312" w:hAnsi="微软雅黑" w:hint="eastAsia"/>
          <w:color w:val="000000"/>
          <w:sz w:val="32"/>
          <w:szCs w:val="27"/>
        </w:rPr>
        <w:t>2020</w:t>
      </w:r>
      <w:r>
        <w:rPr>
          <w:rFonts w:ascii="仿宋_GB2312" w:eastAsia="仿宋_GB2312" w:hAnsi="微软雅黑" w:hint="eastAsia"/>
          <w:color w:val="000000"/>
          <w:sz w:val="32"/>
          <w:szCs w:val="27"/>
        </w:rPr>
        <w:t>年要在重要领域和关键环节改革上取</w:t>
      </w:r>
      <w:r>
        <w:rPr>
          <w:rFonts w:ascii="仿宋_GB2312" w:eastAsia="仿宋_GB2312" w:hAnsi="微软雅黑" w:hint="eastAsia"/>
          <w:color w:val="000000"/>
          <w:sz w:val="32"/>
          <w:szCs w:val="27"/>
        </w:rPr>
        <w:t>得决定性成果。这些年，全面深化改革从夯基垒台、立柱架梁，到全面推进、积厚成势，再到系统集成、协同高效，一路蹄疾步稳、勇毅笃行，在新起点上实现了新突破。各地区各部门要强化责任担当，增强紧迫感、提振精气神，全力完成党中央部署的改革任务。要做好党的十八届三中全会以来改革任务落实情况的总结评估，把总结评估同谋划“十四五”时期改革思路结合起来，同汇聚深化改革的强大力量结合起来，全面展示改革取得的重大成就和宝贵经验，坚定各方面深化改革的决心和信心，为开启全面建设社会主义现代化国家新征程积势蓄力。</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中央全面深化改革委员会</w:t>
      </w:r>
      <w:r>
        <w:rPr>
          <w:rFonts w:ascii="仿宋_GB2312" w:eastAsia="仿宋_GB2312" w:hAnsi="微软雅黑" w:hint="eastAsia"/>
          <w:color w:val="000000"/>
          <w:sz w:val="32"/>
          <w:szCs w:val="27"/>
        </w:rPr>
        <w:t>委员出席会议，中央和国家机关有关部门负责同志列席会议。</w:t>
      </w:r>
    </w:p>
    <w:p w:rsidR="001B41EB" w:rsidRDefault="001B41EB">
      <w:pPr>
        <w:pStyle w:val="a6"/>
        <w:shd w:val="clear" w:color="auto" w:fill="FFFFFF"/>
        <w:adjustRightInd w:val="0"/>
        <w:snapToGrid w:val="0"/>
        <w:spacing w:before="0" w:beforeAutospacing="0" w:after="0" w:afterAutospacing="0" w:line="560" w:lineRule="exact"/>
        <w:ind w:firstLineChars="600" w:firstLine="1920"/>
        <w:jc w:val="both"/>
        <w:rPr>
          <w:rFonts w:ascii="仿宋_GB2312" w:eastAsia="仿宋_GB2312" w:hAnsi="微软雅黑"/>
          <w:color w:val="000000"/>
          <w:sz w:val="32"/>
          <w:szCs w:val="27"/>
        </w:rPr>
      </w:pPr>
    </w:p>
    <w:p w:rsidR="001B41EB" w:rsidRDefault="00265CA8">
      <w:pPr>
        <w:pStyle w:val="a6"/>
        <w:shd w:val="clear" w:color="auto" w:fill="FFFFFF"/>
        <w:adjustRightInd w:val="0"/>
        <w:snapToGrid w:val="0"/>
        <w:spacing w:before="0" w:beforeAutospacing="0" w:after="0" w:afterAutospacing="0" w:line="560" w:lineRule="exact"/>
        <w:ind w:firstLineChars="600" w:firstLine="192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w:t>
      </w:r>
      <w:r>
        <w:rPr>
          <w:rFonts w:ascii="仿宋_GB2312" w:eastAsia="仿宋_GB2312" w:hAnsi="微软雅黑" w:hint="eastAsia"/>
          <w:color w:val="000000"/>
          <w:sz w:val="32"/>
          <w:szCs w:val="27"/>
        </w:rPr>
        <w:t xml:space="preserve"> </w:t>
      </w:r>
      <w:r>
        <w:rPr>
          <w:rFonts w:ascii="仿宋_GB2312" w:eastAsia="仿宋_GB2312" w:hAnsi="微软雅黑" w:hint="eastAsia"/>
          <w:color w:val="000000"/>
          <w:sz w:val="32"/>
          <w:szCs w:val="27"/>
        </w:rPr>
        <w:t>人民日报</w:t>
      </w:r>
      <w:r>
        <w:rPr>
          <w:rFonts w:ascii="仿宋_GB2312" w:eastAsia="仿宋_GB2312" w:hAnsi="微软雅黑" w:hint="eastAsia"/>
          <w:color w:val="000000"/>
          <w:sz w:val="32"/>
          <w:szCs w:val="27"/>
        </w:rPr>
        <w:t xml:space="preserve"> </w:t>
      </w:r>
      <w:r>
        <w:rPr>
          <w:rFonts w:ascii="仿宋_GB2312" w:eastAsia="仿宋_GB2312" w:hAnsi="微软雅黑" w:hint="eastAsia"/>
          <w:color w:val="000000"/>
          <w:sz w:val="32"/>
          <w:szCs w:val="27"/>
        </w:rPr>
        <w:t>》（</w:t>
      </w:r>
      <w:r>
        <w:rPr>
          <w:rFonts w:ascii="仿宋_GB2312" w:eastAsia="仿宋_GB2312" w:hAnsi="微软雅黑" w:hint="eastAsia"/>
          <w:color w:val="000000"/>
          <w:sz w:val="32"/>
          <w:szCs w:val="27"/>
        </w:rPr>
        <w:t xml:space="preserve"> 2020</w:t>
      </w:r>
      <w:r>
        <w:rPr>
          <w:rFonts w:ascii="仿宋_GB2312" w:eastAsia="仿宋_GB2312" w:hAnsi="微软雅黑" w:hint="eastAsia"/>
          <w:color w:val="000000"/>
          <w:sz w:val="32"/>
          <w:szCs w:val="27"/>
        </w:rPr>
        <w:t>年</w:t>
      </w:r>
      <w:r>
        <w:rPr>
          <w:rFonts w:ascii="仿宋_GB2312" w:eastAsia="仿宋_GB2312" w:hAnsi="微软雅黑" w:hint="eastAsia"/>
          <w:color w:val="000000"/>
          <w:sz w:val="32"/>
          <w:szCs w:val="27"/>
        </w:rPr>
        <w:t>09</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02</w:t>
      </w:r>
      <w:r>
        <w:rPr>
          <w:rFonts w:ascii="仿宋_GB2312" w:eastAsia="仿宋_GB2312" w:hAnsi="微软雅黑" w:hint="eastAsia"/>
          <w:color w:val="000000"/>
          <w:sz w:val="32"/>
          <w:szCs w:val="27"/>
        </w:rPr>
        <w:t>日</w:t>
      </w:r>
      <w:r>
        <w:rPr>
          <w:rFonts w:ascii="仿宋_GB2312" w:eastAsia="仿宋_GB2312" w:hAnsi="微软雅黑" w:hint="eastAsia"/>
          <w:color w:val="000000"/>
          <w:sz w:val="32"/>
          <w:szCs w:val="27"/>
        </w:rPr>
        <w:t xml:space="preserve"> 01 </w:t>
      </w:r>
      <w:r>
        <w:rPr>
          <w:rFonts w:ascii="仿宋_GB2312" w:eastAsia="仿宋_GB2312" w:hAnsi="微软雅黑" w:hint="eastAsia"/>
          <w:color w:val="000000"/>
          <w:sz w:val="32"/>
          <w:szCs w:val="27"/>
        </w:rPr>
        <w:t>版）</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br w:type="page"/>
      </w:r>
    </w:p>
    <w:p w:rsidR="001B41EB" w:rsidRDefault="001B41EB">
      <w:pPr>
        <w:spacing w:line="560" w:lineRule="exact"/>
        <w:jc w:val="center"/>
        <w:rPr>
          <w:rFonts w:ascii="方正小标宋简体" w:eastAsia="方正小标宋简体" w:hint="eastAsia"/>
          <w:sz w:val="44"/>
          <w:szCs w:val="44"/>
        </w:rPr>
      </w:pPr>
    </w:p>
    <w:p w:rsidR="001B41EB" w:rsidRDefault="00265CA8">
      <w:pPr>
        <w:pStyle w:val="1"/>
        <w:shd w:val="clear" w:color="auto" w:fill="FFFFFF"/>
        <w:adjustRightInd w:val="0"/>
        <w:snapToGrid w:val="0"/>
        <w:spacing w:beforeAutospacing="0" w:afterAutospacing="0" w:line="640" w:lineRule="exact"/>
        <w:jc w:val="center"/>
        <w:rPr>
          <w:rFonts w:ascii="方正小标宋简体" w:eastAsia="方正小标宋简体" w:hint="default"/>
          <w:b w:val="0"/>
          <w:bCs/>
          <w:sz w:val="44"/>
          <w:szCs w:val="44"/>
        </w:rPr>
      </w:pPr>
      <w:r>
        <w:rPr>
          <w:rFonts w:ascii="方正小标宋简体" w:eastAsia="方正小标宋简体"/>
          <w:b w:val="0"/>
          <w:bCs/>
          <w:sz w:val="44"/>
          <w:szCs w:val="44"/>
        </w:rPr>
        <w:t>中共中央国务院中央军委举行座谈会</w:t>
      </w:r>
      <w:r>
        <w:rPr>
          <w:rFonts w:ascii="方正小标宋简体" w:eastAsia="方正小标宋简体"/>
          <w:b w:val="0"/>
          <w:bCs/>
          <w:sz w:val="44"/>
          <w:szCs w:val="44"/>
        </w:rPr>
        <w:t xml:space="preserve"> </w:t>
      </w:r>
      <w:r>
        <w:rPr>
          <w:rFonts w:ascii="方正小标宋简体" w:eastAsia="方正小标宋简体"/>
          <w:b w:val="0"/>
          <w:bCs/>
          <w:sz w:val="44"/>
          <w:szCs w:val="44"/>
        </w:rPr>
        <w:t>纪念中国人民抗日战争暨世界反法西斯战争胜利</w:t>
      </w:r>
      <w:r>
        <w:rPr>
          <w:rFonts w:ascii="方正小标宋简体" w:eastAsia="方正小标宋简体"/>
          <w:b w:val="0"/>
          <w:bCs/>
          <w:sz w:val="44"/>
          <w:szCs w:val="44"/>
        </w:rPr>
        <w:t>75</w:t>
      </w:r>
      <w:r>
        <w:rPr>
          <w:rFonts w:ascii="方正小标宋简体" w:eastAsia="方正小标宋简体"/>
          <w:b w:val="0"/>
          <w:bCs/>
          <w:sz w:val="44"/>
          <w:szCs w:val="44"/>
        </w:rPr>
        <w:t>周年</w:t>
      </w:r>
      <w:r>
        <w:rPr>
          <w:rFonts w:ascii="方正小标宋简体" w:eastAsia="方正小标宋简体" w:hAnsi="微软雅黑"/>
          <w:color w:val="000000"/>
          <w:sz w:val="44"/>
          <w:szCs w:val="44"/>
        </w:rPr>
        <w:t xml:space="preserve"> </w:t>
      </w:r>
      <w:r>
        <w:rPr>
          <w:rFonts w:ascii="方正小标宋简体" w:eastAsia="方正小标宋简体"/>
          <w:b w:val="0"/>
          <w:bCs/>
          <w:sz w:val="44"/>
          <w:szCs w:val="44"/>
        </w:rPr>
        <w:t>习近平发表重要讲话强调</w:t>
      </w:r>
      <w:r>
        <w:rPr>
          <w:rFonts w:ascii="方正小标宋简体" w:eastAsia="方正小标宋简体"/>
          <w:b w:val="0"/>
          <w:bCs/>
          <w:sz w:val="44"/>
          <w:szCs w:val="44"/>
        </w:rPr>
        <w:t xml:space="preserve"> </w:t>
      </w:r>
    </w:p>
    <w:p w:rsidR="001B41EB" w:rsidRDefault="00265CA8">
      <w:pPr>
        <w:pStyle w:val="1"/>
        <w:shd w:val="clear" w:color="auto" w:fill="FFFFFF"/>
        <w:adjustRightInd w:val="0"/>
        <w:snapToGrid w:val="0"/>
        <w:spacing w:beforeAutospacing="0" w:afterAutospacing="0" w:line="640" w:lineRule="exact"/>
        <w:jc w:val="center"/>
        <w:rPr>
          <w:rFonts w:ascii="方正小标宋简体" w:eastAsia="方正小标宋简体" w:hint="default"/>
          <w:b w:val="0"/>
          <w:bCs/>
          <w:sz w:val="44"/>
          <w:szCs w:val="44"/>
        </w:rPr>
      </w:pPr>
      <w:r>
        <w:rPr>
          <w:rFonts w:ascii="方正小标宋简体" w:eastAsia="方正小标宋简体"/>
          <w:b w:val="0"/>
          <w:bCs/>
          <w:sz w:val="44"/>
          <w:szCs w:val="44"/>
        </w:rPr>
        <w:t>在新时代继承和弘扬伟大抗战精神</w:t>
      </w:r>
      <w:r>
        <w:rPr>
          <w:rFonts w:ascii="方正小标宋简体" w:eastAsia="方正小标宋简体"/>
          <w:b w:val="0"/>
          <w:bCs/>
          <w:sz w:val="44"/>
          <w:szCs w:val="44"/>
        </w:rPr>
        <w:t xml:space="preserve"> </w:t>
      </w:r>
    </w:p>
    <w:p w:rsidR="001B41EB" w:rsidRDefault="00265CA8">
      <w:pPr>
        <w:pStyle w:val="1"/>
        <w:shd w:val="clear" w:color="auto" w:fill="FFFFFF"/>
        <w:adjustRightInd w:val="0"/>
        <w:snapToGrid w:val="0"/>
        <w:spacing w:beforeAutospacing="0" w:afterAutospacing="0" w:line="640" w:lineRule="exact"/>
        <w:jc w:val="center"/>
        <w:rPr>
          <w:rFonts w:ascii="方正小标宋简体" w:eastAsia="方正小标宋简体" w:hint="default"/>
          <w:b w:val="0"/>
          <w:bCs/>
          <w:sz w:val="44"/>
          <w:szCs w:val="44"/>
        </w:rPr>
      </w:pPr>
      <w:r>
        <w:rPr>
          <w:rFonts w:ascii="方正小标宋简体" w:eastAsia="方正小标宋简体"/>
          <w:b w:val="0"/>
          <w:bCs/>
          <w:sz w:val="44"/>
          <w:szCs w:val="44"/>
        </w:rPr>
        <w:t>为实现中华民族伟大复兴而奋斗</w:t>
      </w:r>
    </w:p>
    <w:p w:rsidR="001B41EB" w:rsidRDefault="001B41EB">
      <w:pPr>
        <w:pStyle w:val="a6"/>
        <w:shd w:val="clear" w:color="auto" w:fill="FFFFFF"/>
        <w:spacing w:before="150" w:beforeAutospacing="0" w:after="150" w:afterAutospacing="0" w:line="560" w:lineRule="atLeast"/>
        <w:ind w:firstLineChars="200" w:firstLine="643"/>
        <w:jc w:val="both"/>
        <w:rPr>
          <w:rFonts w:ascii="仿宋_GB2312" w:eastAsia="仿宋_GB2312" w:hAnsi="微软雅黑"/>
          <w:b/>
          <w:color w:val="000000"/>
          <w:sz w:val="32"/>
          <w:szCs w:val="27"/>
        </w:rPr>
      </w:pP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新华社北京</w:t>
      </w:r>
      <w:r>
        <w:rPr>
          <w:rFonts w:ascii="仿宋_GB2312" w:eastAsia="仿宋_GB2312" w:hAnsi="微软雅黑" w:hint="eastAsia"/>
          <w:color w:val="000000"/>
          <w:sz w:val="32"/>
          <w:szCs w:val="27"/>
        </w:rPr>
        <w:t>9</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3</w:t>
      </w:r>
      <w:r>
        <w:rPr>
          <w:rFonts w:ascii="仿宋_GB2312" w:eastAsia="仿宋_GB2312" w:hAnsi="微软雅黑" w:hint="eastAsia"/>
          <w:color w:val="000000"/>
          <w:sz w:val="32"/>
          <w:szCs w:val="27"/>
        </w:rPr>
        <w:t>日电（记者胡浩）中共中央、国务院、中央军委</w:t>
      </w:r>
      <w:r>
        <w:rPr>
          <w:rFonts w:ascii="仿宋_GB2312" w:eastAsia="仿宋_GB2312" w:hAnsi="微软雅黑" w:hint="eastAsia"/>
          <w:color w:val="000000"/>
          <w:sz w:val="32"/>
          <w:szCs w:val="27"/>
        </w:rPr>
        <w:t>3</w:t>
      </w:r>
      <w:r>
        <w:rPr>
          <w:rFonts w:ascii="仿宋_GB2312" w:eastAsia="仿宋_GB2312" w:hAnsi="微软雅黑" w:hint="eastAsia"/>
          <w:color w:val="000000"/>
          <w:sz w:val="32"/>
          <w:szCs w:val="27"/>
        </w:rPr>
        <w:t>日下午在人民大会堂举行座谈会，纪念中国人民抗日战争暨世界反法西斯战争胜利</w:t>
      </w:r>
      <w:r>
        <w:rPr>
          <w:rFonts w:ascii="仿宋_GB2312" w:eastAsia="仿宋_GB2312" w:hAnsi="微软雅黑" w:hint="eastAsia"/>
          <w:color w:val="000000"/>
          <w:sz w:val="32"/>
          <w:szCs w:val="27"/>
        </w:rPr>
        <w:t>75</w:t>
      </w:r>
      <w:r>
        <w:rPr>
          <w:rFonts w:ascii="仿宋_GB2312" w:eastAsia="仿宋_GB2312" w:hAnsi="微软雅黑" w:hint="eastAsia"/>
          <w:color w:val="000000"/>
          <w:sz w:val="32"/>
          <w:szCs w:val="27"/>
        </w:rPr>
        <w:t>周年。中共中央总书记、国家主席、中央军委主席习近平发表重要讲话强调，中国人民在</w:t>
      </w:r>
      <w:r>
        <w:rPr>
          <w:rFonts w:ascii="仿宋_GB2312" w:eastAsia="仿宋_GB2312" w:hAnsi="微软雅黑" w:hint="eastAsia"/>
          <w:color w:val="000000"/>
          <w:sz w:val="32"/>
          <w:szCs w:val="27"/>
        </w:rPr>
        <w:t>抗日战争的壮阔进程中孕育出伟大抗战精神，向世界展示了天下兴亡、匹夫有责的爱国情怀，视死如归、宁死不屈的民族气节，不畏强暴、血战到底的英雄气概，百折不挠、坚忍不拔的必胜信念。伟大抗战精神，是中国人民弥足珍贵的精神财富，将永远激励中国人民克服一切艰难险阻、为实现中华民族伟大复兴而奋斗。</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中共中央政治局常委李克强、栗战书、汪洋出席座谈会，中共中央政治局常委王沪宁主持座谈会。</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习近平在讲话中指出，今天，我们在这里隆重集会，纪念中国人民抗日战争暨世界反法西斯战争胜利</w:t>
      </w:r>
      <w:r>
        <w:rPr>
          <w:rFonts w:ascii="仿宋_GB2312" w:eastAsia="仿宋_GB2312" w:hAnsi="微软雅黑" w:hint="eastAsia"/>
          <w:color w:val="000000"/>
          <w:sz w:val="32"/>
          <w:szCs w:val="27"/>
        </w:rPr>
        <w:t>75</w:t>
      </w:r>
      <w:r>
        <w:rPr>
          <w:rFonts w:ascii="仿宋_GB2312" w:eastAsia="仿宋_GB2312" w:hAnsi="微软雅黑" w:hint="eastAsia"/>
          <w:color w:val="000000"/>
          <w:sz w:val="32"/>
          <w:szCs w:val="27"/>
        </w:rPr>
        <w:t>周年。</w:t>
      </w:r>
      <w:r>
        <w:rPr>
          <w:rFonts w:ascii="仿宋_GB2312" w:eastAsia="仿宋_GB2312" w:hAnsi="微软雅黑" w:hint="eastAsia"/>
          <w:color w:val="000000"/>
          <w:sz w:val="32"/>
          <w:szCs w:val="27"/>
        </w:rPr>
        <w:t>75</w:t>
      </w:r>
      <w:r>
        <w:rPr>
          <w:rFonts w:ascii="仿宋_GB2312" w:eastAsia="仿宋_GB2312" w:hAnsi="微软雅黑" w:hint="eastAsia"/>
          <w:color w:val="000000"/>
          <w:sz w:val="32"/>
          <w:szCs w:val="27"/>
        </w:rPr>
        <w:t>年前的今天，中国人民同世界人民一道，以</w:t>
      </w:r>
      <w:r>
        <w:rPr>
          <w:rFonts w:ascii="仿宋_GB2312" w:eastAsia="仿宋_GB2312" w:hAnsi="微软雅黑" w:hint="eastAsia"/>
          <w:color w:val="000000"/>
          <w:sz w:val="32"/>
          <w:szCs w:val="27"/>
        </w:rPr>
        <w:t>顽强的意志和英勇的斗争，彻底打败了法西斯主义，取得了正义战胜邪恶、</w:t>
      </w:r>
      <w:r>
        <w:rPr>
          <w:rFonts w:ascii="仿宋_GB2312" w:eastAsia="仿宋_GB2312" w:hAnsi="微软雅黑" w:hint="eastAsia"/>
          <w:color w:val="000000"/>
          <w:sz w:val="32"/>
          <w:szCs w:val="27"/>
        </w:rPr>
        <w:lastRenderedPageBreak/>
        <w:t>光明战胜黑暗、进步战胜反动的伟大胜利。</w:t>
      </w:r>
      <w:r>
        <w:rPr>
          <w:rFonts w:ascii="仿宋_GB2312" w:eastAsia="仿宋_GB2312" w:hAnsi="微软雅黑" w:hint="eastAsia"/>
          <w:color w:val="000000"/>
          <w:sz w:val="32"/>
          <w:szCs w:val="27"/>
        </w:rPr>
        <w:t>75</w:t>
      </w:r>
      <w:r>
        <w:rPr>
          <w:rFonts w:ascii="仿宋_GB2312" w:eastAsia="仿宋_GB2312" w:hAnsi="微软雅黑" w:hint="eastAsia"/>
          <w:color w:val="000000"/>
          <w:sz w:val="32"/>
          <w:szCs w:val="27"/>
        </w:rPr>
        <w:t>年前的今天，中国人民经过</w:t>
      </w:r>
      <w:r>
        <w:rPr>
          <w:rFonts w:ascii="仿宋_GB2312" w:eastAsia="仿宋_GB2312" w:hAnsi="微软雅黑" w:hint="eastAsia"/>
          <w:color w:val="000000"/>
          <w:sz w:val="32"/>
          <w:szCs w:val="27"/>
        </w:rPr>
        <w:t>14</w:t>
      </w:r>
      <w:r>
        <w:rPr>
          <w:rFonts w:ascii="仿宋_GB2312" w:eastAsia="仿宋_GB2312" w:hAnsi="微软雅黑" w:hint="eastAsia"/>
          <w:color w:val="000000"/>
          <w:sz w:val="32"/>
          <w:szCs w:val="27"/>
        </w:rPr>
        <w:t>年不屈不挠的浴血奋战，打败了穷凶极恶的日本军国主义侵略者，取得了中国人民抗日战争的伟大胜利。这是近代以来中国人民反抗外敌入侵持续时间最长、规模最大、牺牲最多的民族解放斗争，也是第一次取得完全胜利的民族解放斗争。这个伟大胜利，是中华民族从近代以来陷入深重危机走向伟大复兴的历史转折点、也是世界反法西斯战争胜利的重要组成部分，是中国人民的胜利、也是世界人民的胜利。中国人民抗日战争</w:t>
      </w:r>
      <w:r>
        <w:rPr>
          <w:rFonts w:ascii="仿宋_GB2312" w:eastAsia="仿宋_GB2312" w:hAnsi="微软雅黑" w:hint="eastAsia"/>
          <w:color w:val="000000"/>
          <w:sz w:val="32"/>
          <w:szCs w:val="27"/>
        </w:rPr>
        <w:t>的伟大胜利将永远铭刻在中华民族史册上，永远铭刻在人类正义事业史册上。</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习近平代表中共中央、全国人大、国务院、全国政协、中央军委，向全国参加过抗日战争的老战士、老同志、爱国人士和抗日将领，向为中国人民抗日战争胜利建立了历史功勋的海内外中华儿女，致以崇高的敬意，向支援和帮助过中国人民抗日战争的外国政府和国际友人表示衷心的感谢，向为了胜利而壮烈牺牲的所有英灵，向惨遭侵略者杀戮的死难者表示深切的哀悼。</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习近平强调，九一八事变后，中国人民就在白山黑水间奋起抵抗，成为中国人民抗日战争的起点，同时揭开了世界反法西斯战争的序幕。七七事变后，抗击侵略、救亡图存成为中国各党派、各民族、各阶级、各阶层、各团体以及海外华侨华人的共同意志和行动，中国由此进入全民族抗战阶段，并开辟了世界反法西斯战争的东方主战场。在艰苦卓绝的抗日战争中，全体中华儿女为国家生存而战、为民族复兴</w:t>
      </w:r>
      <w:r>
        <w:rPr>
          <w:rFonts w:ascii="仿宋_GB2312" w:eastAsia="仿宋_GB2312" w:hAnsi="微软雅黑" w:hint="eastAsia"/>
          <w:color w:val="000000"/>
          <w:sz w:val="32"/>
          <w:szCs w:val="27"/>
        </w:rPr>
        <w:lastRenderedPageBreak/>
        <w:t>而战、为人类正义而战，社会动员之广泛，民族觉醒之深刻，战斗意志之顽强，必胜信念之坚定，都达到了空前的高度。中国人民以铮铮铁骨战强敌、以血肉之躯筑长城、以前</w:t>
      </w:r>
      <w:r>
        <w:rPr>
          <w:rFonts w:ascii="仿宋_GB2312" w:eastAsia="仿宋_GB2312" w:hAnsi="微软雅黑" w:hint="eastAsia"/>
          <w:color w:val="000000"/>
          <w:sz w:val="32"/>
          <w:szCs w:val="27"/>
        </w:rPr>
        <w:t>仆后继赴国难，谱写了惊天地、泣鬼神的雄壮史诗。</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习近平指出，中国人民抗日战争的伟大胜利，彻底粉碎了日本军国主义殖民奴役中国的图谋，有力捍卫了国家主权和领土完整，彻底洗刷了近代以来抗击外来侵略屡战屡败的民族耻辱。中国人民抗日战争的伟大胜利，重新确立了中国在世界上的大国地位，中国人民赢得了世界爱好和平人民的尊敬，中华民族赢得了崇高的民族声誉。中国人民抗日战争的伟大胜利，坚定了中国人民追求民族独立、自由、解放的意志，开启了古老中国凤凰涅槃、浴火重生的历史新征程。</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习近平强调，中国人民抗日战争胜利是以爱国主义为核心</w:t>
      </w:r>
      <w:r>
        <w:rPr>
          <w:rFonts w:ascii="仿宋_GB2312" w:eastAsia="仿宋_GB2312" w:hAnsi="微软雅黑" w:hint="eastAsia"/>
          <w:color w:val="000000"/>
          <w:sz w:val="32"/>
          <w:szCs w:val="27"/>
        </w:rPr>
        <w:t>的民族精神的伟大胜利，是中国共产党发挥中流砥柱作用的伟大胜利，是全民族众志成城奋勇抗战的伟大胜利，是中国人民同反法西斯同盟国以及各国人民并肩战斗的伟大胜利。</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习近平指出，中国和日本是近邻。保持中日长期和平友好关系，符合两国人民根本利益，符合维护亚洲和世界和平稳定的需要。正确对待和深刻反省日本军国主义的侵略历史，是建立和发展中日关系的重要政治基础。前事不忘，后事之师。我们纪念中国人民抗日战争和世界反法西斯战争的胜利，是要以史为鉴、面向未来，共同珍爱和平、维护和平，</w:t>
      </w:r>
      <w:r>
        <w:rPr>
          <w:rFonts w:ascii="仿宋_GB2312" w:eastAsia="仿宋_GB2312" w:hAnsi="微软雅黑" w:hint="eastAsia"/>
          <w:color w:val="000000"/>
          <w:sz w:val="32"/>
          <w:szCs w:val="27"/>
        </w:rPr>
        <w:lastRenderedPageBreak/>
        <w:t>让中日两国人民世世代代友好下去，让世界各国人民</w:t>
      </w:r>
      <w:r>
        <w:rPr>
          <w:rFonts w:ascii="仿宋_GB2312" w:eastAsia="仿宋_GB2312" w:hAnsi="微软雅黑" w:hint="eastAsia"/>
          <w:color w:val="000000"/>
          <w:sz w:val="32"/>
          <w:szCs w:val="27"/>
        </w:rPr>
        <w:t>永享和平安宁。</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习近平强调，中国人民抗日战争胜利</w:t>
      </w:r>
      <w:r>
        <w:rPr>
          <w:rFonts w:ascii="仿宋_GB2312" w:eastAsia="仿宋_GB2312" w:hAnsi="微软雅黑" w:hint="eastAsia"/>
          <w:color w:val="000000"/>
          <w:sz w:val="32"/>
          <w:szCs w:val="27"/>
        </w:rPr>
        <w:t>75</w:t>
      </w:r>
      <w:r>
        <w:rPr>
          <w:rFonts w:ascii="仿宋_GB2312" w:eastAsia="仿宋_GB2312" w:hAnsi="微软雅黑" w:hint="eastAsia"/>
          <w:color w:val="000000"/>
          <w:sz w:val="32"/>
          <w:szCs w:val="27"/>
        </w:rPr>
        <w:t>年来，中国发生了翻天覆地的变化。中国共产党团结带领全国各族人民发愤图强、艰苦创业，创造了举世瞩目的发展成就，成功开辟了中国特色社会主义道路，中国特色社会主义进入新时代，脱贫攻坚战、全面建成小康社会胜利在望，中华民族伟大复兴迎来了光明前景。</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习近平指出，实现中华民族伟大复兴，必须坚持中国共产党领导，必须坚持走中国特色社会主义道路，必须坚持以人民为中心，必须坚持斗争精神，必须坚定不移走和平发展道路。任何人任何势力企图歪曲中国共产党的历史、丑化中国共产党的性质和</w:t>
      </w:r>
      <w:r>
        <w:rPr>
          <w:rFonts w:ascii="仿宋_GB2312" w:eastAsia="仿宋_GB2312" w:hAnsi="微软雅黑" w:hint="eastAsia"/>
          <w:color w:val="000000"/>
          <w:sz w:val="32"/>
          <w:szCs w:val="27"/>
        </w:rPr>
        <w:t>宗旨，中国人民都绝不答应！任何人任何势力企图歪曲和改变中国特色社会主义道路、否定和丑化中国人民建设社会主义的伟大成就，中国人民都绝不答应！任何人任何势力企图把中国共产党和中国人民割裂开来、对立起来，中国人民都绝不答应！任何人任何势力企图通过霸凌手段把他们的意志强加给中国、改变中国的前进方向、阻挠中国人民创造自己美好生活的努力，中国人民都绝不答应！任何人任何势力企图破坏中国人民的和平生活和发展权利、破坏中国人民同其他国家人民的交流合作、破坏人类和平与发展的崇高事业，中国人民都绝不答应！</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王沪宁在主持座谈会时表</w:t>
      </w:r>
      <w:r>
        <w:rPr>
          <w:rFonts w:ascii="仿宋_GB2312" w:eastAsia="仿宋_GB2312" w:hAnsi="微软雅黑" w:hint="eastAsia"/>
          <w:color w:val="000000"/>
          <w:sz w:val="32"/>
          <w:szCs w:val="27"/>
        </w:rPr>
        <w:t>示，习近平总书记的重要讲话，立意高远，内涵丰富，具有很强的政治性、思想性、战</w:t>
      </w:r>
      <w:r>
        <w:rPr>
          <w:rFonts w:ascii="仿宋_GB2312" w:eastAsia="仿宋_GB2312" w:hAnsi="微软雅黑" w:hint="eastAsia"/>
          <w:color w:val="000000"/>
          <w:sz w:val="32"/>
          <w:szCs w:val="27"/>
        </w:rPr>
        <w:lastRenderedPageBreak/>
        <w:t>略性和指导性，我们一定要认真学习领会，切实贯彻落实。让我们更加紧密地团结在以习近平同志为核心的党中央周围，高举中国特色社会主义伟大旗帜，认真学习贯彻习近平新时代中国特色社会主义思想，增强“四个意识”，坚定“四个自信”，做到“两个维护”，锐意进取、埋头苦干，继续把无数先烈开创的伟大事业推向前进，为决胜全面建成小康社会、夺取新时代中国特色社会主义伟大胜利、实现中华民族伟大复兴的中国梦、实现人民对美好生活的向往而不懈奋斗。</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座谈会上，中央</w:t>
      </w:r>
      <w:r>
        <w:rPr>
          <w:rFonts w:ascii="仿宋_GB2312" w:eastAsia="仿宋_GB2312" w:hAnsi="微软雅黑" w:hint="eastAsia"/>
          <w:color w:val="000000"/>
          <w:sz w:val="32"/>
          <w:szCs w:val="27"/>
        </w:rPr>
        <w:t>党史和文献研究院院长曲青山，中央军委委员、中央军委政治工作部主任苗华，参加过抗日战争的老战士代表王恩田，青年学生代表钱菱潇先后发言。</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丁薛祥、王晨、许其亮、张又侠、黄坤明、蔡奇、陈竺、肖捷、张庆黎出席座谈会。</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参加过抗日战争的老战士及抗战将领亲属代表、抗战烈士遗属代表，中央党政军群有关部门和北京市负责同志，各民主党派中央、全国工商联负责人和无党派人士代表，为中国人民抗日战争胜利作出贡献的国际友人遗属代表，首都各界群众代表等出席座谈会。</w:t>
      </w:r>
    </w:p>
    <w:p w:rsidR="001B41EB" w:rsidRDefault="001B41EB">
      <w:pPr>
        <w:pStyle w:val="sec"/>
        <w:shd w:val="clear" w:color="auto" w:fill="FFFFFF"/>
        <w:spacing w:before="0" w:beforeAutospacing="0" w:after="0" w:afterAutospacing="0"/>
        <w:ind w:firstLineChars="400" w:firstLine="1280"/>
        <w:rPr>
          <w:rFonts w:ascii="仿宋_GB2312" w:eastAsia="仿宋_GB2312" w:hAnsi="微软雅黑"/>
          <w:color w:val="000000"/>
          <w:sz w:val="32"/>
          <w:szCs w:val="27"/>
        </w:rPr>
      </w:pPr>
    </w:p>
    <w:p w:rsidR="001B41EB" w:rsidRDefault="00265CA8">
      <w:pPr>
        <w:pStyle w:val="sec"/>
        <w:shd w:val="clear" w:color="auto" w:fill="FFFFFF"/>
        <w:spacing w:before="0" w:beforeAutospacing="0" w:after="0" w:afterAutospacing="0"/>
        <w:ind w:firstLineChars="500" w:firstLine="1600"/>
        <w:rPr>
          <w:rFonts w:ascii="仿宋_GB2312" w:eastAsia="仿宋_GB2312" w:hAnsi="微软雅黑"/>
          <w:color w:val="000000"/>
          <w:sz w:val="32"/>
          <w:szCs w:val="27"/>
        </w:rPr>
      </w:pPr>
      <w:r>
        <w:rPr>
          <w:rFonts w:ascii="仿宋_GB2312" w:eastAsia="仿宋_GB2312" w:hAnsi="微软雅黑" w:hint="eastAsia"/>
          <w:color w:val="000000"/>
          <w:sz w:val="32"/>
          <w:szCs w:val="27"/>
        </w:rPr>
        <w:t>《</w:t>
      </w:r>
      <w:r>
        <w:rPr>
          <w:rFonts w:ascii="仿宋_GB2312" w:eastAsia="仿宋_GB2312" w:hAnsi="微软雅黑" w:hint="eastAsia"/>
          <w:color w:val="000000"/>
          <w:sz w:val="32"/>
          <w:szCs w:val="27"/>
        </w:rPr>
        <w:t xml:space="preserve"> </w:t>
      </w:r>
      <w:r>
        <w:rPr>
          <w:rFonts w:ascii="仿宋_GB2312" w:eastAsia="仿宋_GB2312" w:hAnsi="微软雅黑" w:hint="eastAsia"/>
          <w:color w:val="000000"/>
          <w:sz w:val="32"/>
          <w:szCs w:val="27"/>
        </w:rPr>
        <w:t>人民日报</w:t>
      </w:r>
      <w:r>
        <w:rPr>
          <w:rFonts w:ascii="仿宋_GB2312" w:eastAsia="仿宋_GB2312" w:hAnsi="微软雅黑" w:hint="eastAsia"/>
          <w:color w:val="000000"/>
          <w:sz w:val="32"/>
          <w:szCs w:val="27"/>
        </w:rPr>
        <w:t xml:space="preserve"> </w:t>
      </w:r>
      <w:r>
        <w:rPr>
          <w:rFonts w:ascii="仿宋_GB2312" w:eastAsia="仿宋_GB2312" w:hAnsi="微软雅黑" w:hint="eastAsia"/>
          <w:color w:val="000000"/>
          <w:sz w:val="32"/>
          <w:szCs w:val="27"/>
        </w:rPr>
        <w:t>》（</w:t>
      </w:r>
      <w:r>
        <w:rPr>
          <w:rFonts w:ascii="仿宋_GB2312" w:eastAsia="仿宋_GB2312" w:hAnsi="微软雅黑" w:hint="eastAsia"/>
          <w:color w:val="000000"/>
          <w:sz w:val="32"/>
          <w:szCs w:val="27"/>
        </w:rPr>
        <w:t xml:space="preserve"> 2020</w:t>
      </w:r>
      <w:r>
        <w:rPr>
          <w:rFonts w:ascii="仿宋_GB2312" w:eastAsia="仿宋_GB2312" w:hAnsi="微软雅黑" w:hint="eastAsia"/>
          <w:color w:val="000000"/>
          <w:sz w:val="32"/>
          <w:szCs w:val="27"/>
        </w:rPr>
        <w:t>年</w:t>
      </w:r>
      <w:r>
        <w:rPr>
          <w:rFonts w:ascii="仿宋_GB2312" w:eastAsia="仿宋_GB2312" w:hAnsi="微软雅黑" w:hint="eastAsia"/>
          <w:color w:val="000000"/>
          <w:sz w:val="32"/>
          <w:szCs w:val="27"/>
        </w:rPr>
        <w:t>09</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04</w:t>
      </w:r>
      <w:r>
        <w:rPr>
          <w:rFonts w:ascii="仿宋_GB2312" w:eastAsia="仿宋_GB2312" w:hAnsi="微软雅黑" w:hint="eastAsia"/>
          <w:color w:val="000000"/>
          <w:sz w:val="32"/>
          <w:szCs w:val="27"/>
        </w:rPr>
        <w:t>日</w:t>
      </w:r>
      <w:r>
        <w:rPr>
          <w:rFonts w:ascii="仿宋_GB2312" w:eastAsia="仿宋_GB2312" w:hAnsi="微软雅黑" w:hint="eastAsia"/>
          <w:color w:val="000000"/>
          <w:sz w:val="32"/>
          <w:szCs w:val="27"/>
        </w:rPr>
        <w:t xml:space="preserve"> </w:t>
      </w:r>
      <w:r>
        <w:rPr>
          <w:rFonts w:ascii="仿宋_GB2312" w:eastAsia="仿宋_GB2312" w:hAnsi="微软雅黑" w:hint="eastAsia"/>
          <w:color w:val="000000"/>
          <w:sz w:val="32"/>
          <w:szCs w:val="27"/>
        </w:rPr>
        <w:t> </w:t>
      </w:r>
      <w:r>
        <w:rPr>
          <w:rFonts w:ascii="仿宋_GB2312" w:eastAsia="仿宋_GB2312" w:hAnsi="微软雅黑" w:hint="eastAsia"/>
          <w:color w:val="000000"/>
          <w:sz w:val="32"/>
          <w:szCs w:val="27"/>
        </w:rPr>
        <w:t xml:space="preserve">01 </w:t>
      </w:r>
      <w:r>
        <w:rPr>
          <w:rFonts w:ascii="仿宋_GB2312" w:eastAsia="仿宋_GB2312" w:hAnsi="微软雅黑" w:hint="eastAsia"/>
          <w:color w:val="000000"/>
          <w:sz w:val="32"/>
          <w:szCs w:val="27"/>
        </w:rPr>
        <w:t>版）</w:t>
      </w:r>
    </w:p>
    <w:p w:rsidR="001B41EB" w:rsidRDefault="001B41E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p>
    <w:p w:rsidR="001B41EB" w:rsidRDefault="00265CA8">
      <w:pPr>
        <w:pStyle w:val="a6"/>
        <w:shd w:val="clear" w:color="auto" w:fill="FFFFFF"/>
        <w:spacing w:before="0" w:beforeAutospacing="0" w:after="0" w:afterAutospacing="0" w:line="560" w:lineRule="atLeast"/>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br/>
      </w:r>
    </w:p>
    <w:p w:rsidR="001B41EB" w:rsidRDefault="001B41EB">
      <w:pPr>
        <w:pStyle w:val="1"/>
        <w:shd w:val="clear" w:color="auto" w:fill="FFFFFF"/>
        <w:adjustRightInd w:val="0"/>
        <w:snapToGrid w:val="0"/>
        <w:spacing w:beforeAutospacing="0" w:afterAutospacing="0" w:line="640" w:lineRule="exact"/>
        <w:jc w:val="center"/>
        <w:rPr>
          <w:rFonts w:ascii="方正小标宋简体" w:eastAsia="方正小标宋简体" w:hint="default"/>
          <w:b w:val="0"/>
          <w:bCs/>
          <w:sz w:val="44"/>
          <w:szCs w:val="44"/>
        </w:rPr>
      </w:pPr>
    </w:p>
    <w:p w:rsidR="001B41EB" w:rsidRDefault="00265CA8">
      <w:pPr>
        <w:pStyle w:val="1"/>
        <w:shd w:val="clear" w:color="auto" w:fill="FFFFFF"/>
        <w:adjustRightInd w:val="0"/>
        <w:snapToGrid w:val="0"/>
        <w:spacing w:beforeAutospacing="0" w:afterAutospacing="0" w:line="640" w:lineRule="exact"/>
        <w:jc w:val="center"/>
        <w:rPr>
          <w:rFonts w:ascii="方正小标宋简体" w:eastAsia="方正小标宋简体" w:hint="default"/>
          <w:b w:val="0"/>
          <w:bCs/>
          <w:color w:val="000000" w:themeColor="text1"/>
          <w:sz w:val="44"/>
          <w:szCs w:val="44"/>
        </w:rPr>
      </w:pPr>
      <w:r>
        <w:rPr>
          <w:rFonts w:ascii="方正小标宋简体" w:eastAsia="方正小标宋简体"/>
          <w:b w:val="0"/>
          <w:bCs/>
          <w:color w:val="000000" w:themeColor="text1"/>
          <w:sz w:val="44"/>
          <w:szCs w:val="44"/>
        </w:rPr>
        <w:t>中共中央召开党外人士座谈会</w:t>
      </w:r>
      <w:r>
        <w:rPr>
          <w:rFonts w:ascii="方正小标宋简体" w:eastAsia="方正小标宋简体"/>
          <w:b w:val="0"/>
          <w:bCs/>
          <w:color w:val="000000" w:themeColor="text1"/>
          <w:sz w:val="44"/>
          <w:szCs w:val="44"/>
        </w:rPr>
        <w:t xml:space="preserve"> </w:t>
      </w:r>
    </w:p>
    <w:p w:rsidR="001B41EB" w:rsidRDefault="00265CA8">
      <w:pPr>
        <w:pStyle w:val="1"/>
        <w:shd w:val="clear" w:color="auto" w:fill="FFFFFF"/>
        <w:adjustRightInd w:val="0"/>
        <w:snapToGrid w:val="0"/>
        <w:spacing w:beforeAutospacing="0" w:afterAutospacing="0" w:line="640" w:lineRule="exact"/>
        <w:jc w:val="center"/>
        <w:rPr>
          <w:rFonts w:ascii="方正小标宋简体" w:eastAsia="方正小标宋简体" w:hint="default"/>
          <w:b w:val="0"/>
          <w:bCs/>
          <w:color w:val="000000" w:themeColor="text1"/>
          <w:sz w:val="44"/>
          <w:szCs w:val="44"/>
        </w:rPr>
      </w:pPr>
      <w:r>
        <w:rPr>
          <w:rFonts w:ascii="方正小标宋简体" w:eastAsia="方正小标宋简体"/>
          <w:b w:val="0"/>
          <w:bCs/>
          <w:color w:val="000000" w:themeColor="text1"/>
          <w:sz w:val="44"/>
          <w:szCs w:val="44"/>
        </w:rPr>
        <w:t>习近平主持并发表重要讲话</w:t>
      </w:r>
    </w:p>
    <w:p w:rsidR="001B41EB" w:rsidRDefault="001B41EB">
      <w:pPr>
        <w:spacing w:line="560" w:lineRule="exact"/>
        <w:rPr>
          <w:rFonts w:ascii="仿宋_GB2312" w:eastAsia="仿宋_GB2312" w:hAnsi="仿宋_GB2312" w:cs="仿宋_GB2312"/>
          <w:b/>
          <w:sz w:val="32"/>
          <w:szCs w:val="32"/>
        </w:rPr>
      </w:pPr>
    </w:p>
    <w:p w:rsidR="001B41EB" w:rsidRDefault="00265CA8">
      <w:pPr>
        <w:pStyle w:val="a6"/>
        <w:shd w:val="clear" w:color="auto" w:fill="FFFFFF"/>
        <w:spacing w:before="150" w:beforeAutospacing="0" w:after="150" w:afterAutospacing="0" w:line="540" w:lineRule="atLeast"/>
        <w:ind w:firstLineChars="200" w:firstLine="640"/>
        <w:rPr>
          <w:rFonts w:ascii="楷体_GB2312" w:eastAsia="楷体_GB2312" w:hAnsi="微软雅黑"/>
          <w:b/>
          <w:color w:val="000000"/>
          <w:sz w:val="32"/>
          <w:szCs w:val="32"/>
        </w:rPr>
      </w:pPr>
      <w:r>
        <w:rPr>
          <w:rStyle w:val="a7"/>
          <w:rFonts w:ascii="楷体_GB2312" w:eastAsia="楷体_GB2312" w:hAnsi="微软雅黑" w:hint="eastAsia"/>
          <w:b w:val="0"/>
          <w:color w:val="000000"/>
          <w:sz w:val="32"/>
          <w:szCs w:val="32"/>
        </w:rPr>
        <w:t>■</w:t>
      </w:r>
      <w:r>
        <w:rPr>
          <w:rStyle w:val="a7"/>
          <w:rFonts w:ascii="微软雅黑" w:eastAsia="楷体_GB2312" w:hAnsi="微软雅黑" w:hint="eastAsia"/>
          <w:b w:val="0"/>
          <w:color w:val="000000"/>
          <w:sz w:val="32"/>
          <w:szCs w:val="32"/>
        </w:rPr>
        <w:t> </w:t>
      </w:r>
      <w:r>
        <w:rPr>
          <w:rStyle w:val="a7"/>
          <w:rFonts w:ascii="楷体_GB2312" w:eastAsia="楷体_GB2312" w:hAnsi="微软雅黑" w:hint="eastAsia"/>
          <w:b w:val="0"/>
          <w:color w:val="000000"/>
          <w:sz w:val="32"/>
          <w:szCs w:val="32"/>
        </w:rPr>
        <w:t>要正确认识当前经济形势，深入调查研究，以更大的力度推进全面深化改革，积极破解发展面临的各种难题、化解来自各方面的风险挑战和巨大压力，为推进改革发展、战胜各种风险挑战凝聚广泛共识、汇聚强大力量。我们有坚强决心、坚定意志、坚实国力应对挑战，有足够的底气、能力、智慧战胜各种风险考验，任何国家任何人都不能阻挡中华民族实现伟大复兴的历史步伐</w:t>
      </w:r>
    </w:p>
    <w:p w:rsidR="001B41EB" w:rsidRDefault="00265CA8">
      <w:pPr>
        <w:pStyle w:val="a6"/>
        <w:shd w:val="clear" w:color="auto" w:fill="FFFFFF"/>
        <w:spacing w:before="150" w:beforeAutospacing="0" w:after="150" w:afterAutospacing="0" w:line="540" w:lineRule="atLeast"/>
        <w:ind w:firstLineChars="200" w:firstLine="640"/>
        <w:rPr>
          <w:rFonts w:ascii="楷体_GB2312" w:eastAsia="楷体_GB2312" w:hAnsi="微软雅黑"/>
          <w:b/>
          <w:color w:val="000000"/>
          <w:sz w:val="32"/>
          <w:szCs w:val="32"/>
        </w:rPr>
      </w:pPr>
      <w:r>
        <w:rPr>
          <w:rStyle w:val="a7"/>
          <w:rFonts w:ascii="楷体_GB2312" w:eastAsia="楷体_GB2312" w:hAnsi="微软雅黑" w:hint="eastAsia"/>
          <w:b w:val="0"/>
          <w:color w:val="000000"/>
          <w:sz w:val="32"/>
          <w:szCs w:val="32"/>
        </w:rPr>
        <w:t>■</w:t>
      </w:r>
      <w:r>
        <w:rPr>
          <w:rStyle w:val="a7"/>
          <w:rFonts w:ascii="微软雅黑" w:eastAsia="楷体_GB2312" w:hAnsi="微软雅黑" w:hint="eastAsia"/>
          <w:b w:val="0"/>
          <w:color w:val="000000"/>
          <w:sz w:val="32"/>
          <w:szCs w:val="32"/>
        </w:rPr>
        <w:t> </w:t>
      </w:r>
      <w:r>
        <w:rPr>
          <w:rStyle w:val="a7"/>
          <w:rFonts w:ascii="楷体_GB2312" w:eastAsia="楷体_GB2312" w:hAnsi="微软雅黑" w:hint="eastAsia"/>
          <w:b w:val="0"/>
          <w:color w:val="000000"/>
          <w:sz w:val="32"/>
          <w:szCs w:val="32"/>
        </w:rPr>
        <w:t>现在疫情防控局势平稳，经济运行基本恢复，三、四季度要乘势而上，巩固扩大疫情防控和经济恢复成果，努力弥补上半年的损</w:t>
      </w:r>
      <w:r>
        <w:rPr>
          <w:rStyle w:val="a7"/>
          <w:rFonts w:ascii="楷体_GB2312" w:eastAsia="楷体_GB2312" w:hAnsi="微软雅黑" w:hint="eastAsia"/>
          <w:b w:val="0"/>
          <w:color w:val="000000"/>
          <w:sz w:val="32"/>
          <w:szCs w:val="32"/>
        </w:rPr>
        <w:t>失。要坚持稳中求进工作总基调，坚持新发展理念，更好统筹常态化疫情防控和经济社会发展工作，坚持以供给侧结构性改革为主线，牢牢把握扩大内需这个战略基点，大力保护和激发市场主体活力，扎实做好“六稳”工作，全面落实“六保”任务，确保宏观经济政策落地见效，提高产业链供应链稳定性和竞争力，更大力度推进改革开放，推动经济高质量发展，做好民生保障和防汛救援工作，维护社会稳定大局，努力完成全年经济社会发展目标任务</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lastRenderedPageBreak/>
        <w:t>新华社北京</w:t>
      </w:r>
      <w:r>
        <w:rPr>
          <w:rFonts w:ascii="仿宋_GB2312" w:eastAsia="仿宋_GB2312" w:hAnsi="微软雅黑" w:hint="eastAsia"/>
          <w:color w:val="000000"/>
          <w:sz w:val="32"/>
          <w:szCs w:val="27"/>
        </w:rPr>
        <w:t>7</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30</w:t>
      </w:r>
      <w:r>
        <w:rPr>
          <w:rFonts w:ascii="仿宋_GB2312" w:eastAsia="仿宋_GB2312" w:hAnsi="微软雅黑" w:hint="eastAsia"/>
          <w:color w:val="000000"/>
          <w:sz w:val="32"/>
          <w:szCs w:val="27"/>
        </w:rPr>
        <w:t>日电</w:t>
      </w:r>
      <w:r>
        <w:rPr>
          <w:rFonts w:ascii="仿宋_GB2312" w:eastAsia="仿宋_GB2312" w:hAnsi="微软雅黑" w:hint="eastAsia"/>
          <w:color w:val="000000"/>
          <w:sz w:val="32"/>
          <w:szCs w:val="27"/>
        </w:rPr>
        <w:t>  </w:t>
      </w:r>
      <w:r>
        <w:rPr>
          <w:rFonts w:ascii="仿宋_GB2312" w:eastAsia="仿宋_GB2312" w:hAnsi="微软雅黑" w:hint="eastAsia"/>
          <w:color w:val="000000"/>
          <w:sz w:val="32"/>
          <w:szCs w:val="27"/>
        </w:rPr>
        <w:t>7</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28</w:t>
      </w:r>
      <w:r>
        <w:rPr>
          <w:rFonts w:ascii="仿宋_GB2312" w:eastAsia="仿宋_GB2312" w:hAnsi="微软雅黑" w:hint="eastAsia"/>
          <w:color w:val="000000"/>
          <w:sz w:val="32"/>
          <w:szCs w:val="27"/>
        </w:rPr>
        <w:t>日，中共中央在中南海召开党外人士座谈会，就当前经济形势和下半年经济工作听取各民</w:t>
      </w:r>
      <w:r>
        <w:rPr>
          <w:rFonts w:ascii="仿宋_GB2312" w:eastAsia="仿宋_GB2312" w:hAnsi="微软雅黑" w:hint="eastAsia"/>
          <w:color w:val="000000"/>
          <w:sz w:val="32"/>
          <w:szCs w:val="27"/>
        </w:rPr>
        <w:t>主党派中央、全国工商联负责人和无党派人士代表的意见和建议。中共中央总书记习近平主持座谈会并发表重要讲话，强调要正确认识当前经济形势，深入调查研究，以更大的力度推进全面深化改革，积极破解发展面临的各种难题、化解来自各方面的风险挑战和巨大压力，为推进改革发展、战胜各种风险挑战凝聚广泛共识、汇聚强大力量。我们有坚强决心、坚定意志、坚实国力应对挑战，有足够的底气、能力、智慧战胜各种风险考验，任何国家任何人都不能阻挡中华民族实现伟大复兴的历史步伐。</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中共中央政治局常委李克强、汪洋、王沪宁、韩正出席座谈会。李克强通报了</w:t>
      </w:r>
      <w:r>
        <w:rPr>
          <w:rFonts w:ascii="仿宋_GB2312" w:eastAsia="仿宋_GB2312" w:hAnsi="微软雅黑" w:hint="eastAsia"/>
          <w:color w:val="000000"/>
          <w:sz w:val="32"/>
          <w:szCs w:val="27"/>
        </w:rPr>
        <w:t>上半年经济工作有关情况，介绍了中共中央关于做好下半年经济工作的考虑。</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座谈会上，民革中央主席万鄂湘、民盟中央主席丁仲礼、民建中央主席郝明金、民进中央主席蔡达峰、农工党中央主席陈竺、致公党中央主席万钢、九三学社中央主席武维华、台盟中央主席苏辉、全国工商联主席高云龙、无党派人士代表李卫先后发言。他们赞同中共中央对当前我国经济形势的分析和下半年经济工作的考虑，高度评价在以习近平同志为核心的中共中央坚强领导下我国疫情防控和经济恢复取得的突出成就，并就构建国内国际双循环相互促进的新发展格局，保持宏观调控战略定力、做好</w:t>
      </w:r>
      <w:r>
        <w:rPr>
          <w:rFonts w:ascii="仿宋_GB2312" w:eastAsia="仿宋_GB2312" w:hAnsi="微软雅黑" w:hint="eastAsia"/>
          <w:color w:val="000000"/>
          <w:sz w:val="32"/>
          <w:szCs w:val="27"/>
        </w:rPr>
        <w:t>前瞻性政策储备，做好“六稳”工作、落实“六保”任务，多措并举确保我国产业链和</w:t>
      </w:r>
      <w:r>
        <w:rPr>
          <w:rFonts w:ascii="仿宋_GB2312" w:eastAsia="仿宋_GB2312" w:hAnsi="微软雅黑" w:hint="eastAsia"/>
          <w:color w:val="000000"/>
          <w:sz w:val="32"/>
          <w:szCs w:val="27"/>
        </w:rPr>
        <w:lastRenderedPageBreak/>
        <w:t>供应链安全，统筹推进常态化疫情防控，强化卫生健康事业发展科技支撑，开发就业岗位，牢牢把握粮食安全主动权，打造企业新生态、推动小微企业发展，加强投资管理、提高投资效益，稳步推动共建“一带一路”、营造良好国际环境等提出意见和建议。</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在认真听取大家发言后，习近平发表了重要讲话。他表示，刚才，大家在发言中充分肯定了上半年经济工作取得的成绩，并就正确认识当前经济形势、做好下半年经济工作提出了针对性很强的意见，我们将认真研究、积极吸纳。</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习近平</w:t>
      </w:r>
      <w:r>
        <w:rPr>
          <w:rFonts w:ascii="仿宋_GB2312" w:eastAsia="仿宋_GB2312" w:hAnsi="微软雅黑" w:hint="eastAsia"/>
          <w:color w:val="000000"/>
          <w:sz w:val="32"/>
          <w:szCs w:val="27"/>
        </w:rPr>
        <w:t>指出，今年伊始，我们就面临一场突如其来的严峻考验。这次新冠肺炎疫情，是新中国成立以来我国遭遇的传播速度最快、感染范围最广、防控难度最大的一次重大突发公共卫生事件，给我国经济社会发展带来前所未有的冲击。在这场严峻斗争中，各民主党派、工商联和无党派人士坚决贯彻落实中共中央决策部署，引导广大成员积极投身医疗救助、科研攻关、捐款捐物、复工复产、建言献策等各项工作，为打赢疫情防控的人民战争、总体战、阻击战作出了重要贡献。大家关注经济社会发展，围绕“积极推进改革创新，激发经济发展新动能”、“提升治理效能，保障改善民生”</w:t>
      </w:r>
      <w:r>
        <w:rPr>
          <w:rFonts w:ascii="仿宋_GB2312" w:eastAsia="仿宋_GB2312" w:hAnsi="微软雅黑" w:hint="eastAsia"/>
          <w:color w:val="000000"/>
          <w:sz w:val="32"/>
          <w:szCs w:val="27"/>
        </w:rPr>
        <w:t>等方面，通过委托地方、运用信息化手段等方式灵活开展调研，努力把情况摸清、问题找准、对策提实。特别是面对疫情给脱贫攻坚提出的“加试题”，各民主党派主要负责同志通过多种方式和渠道，掌握第一手资料，听取第一线声</w:t>
      </w:r>
      <w:r>
        <w:rPr>
          <w:rFonts w:ascii="仿宋_GB2312" w:eastAsia="仿宋_GB2312" w:hAnsi="微软雅黑" w:hint="eastAsia"/>
          <w:color w:val="000000"/>
          <w:sz w:val="32"/>
          <w:szCs w:val="27"/>
        </w:rPr>
        <w:lastRenderedPageBreak/>
        <w:t>音，认真开展脱贫攻坚民主监督，为打赢脱贫攻坚战作出了积极贡献。</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习近平强调，现在疫情防控局势平稳，经济运行基本恢复，三、四季度要乘势而上，巩固扩大疫情防控和经济恢复成果，努力弥补上半年的损失。要坚持稳中求进工作总基调，坚持新发展理念，更好统筹常态化疫情防控和经济社会发展工作，坚持以供给侧结构性改革为主线，牢</w:t>
      </w:r>
      <w:r>
        <w:rPr>
          <w:rFonts w:ascii="仿宋_GB2312" w:eastAsia="仿宋_GB2312" w:hAnsi="微软雅黑" w:hint="eastAsia"/>
          <w:color w:val="000000"/>
          <w:sz w:val="32"/>
          <w:szCs w:val="27"/>
        </w:rPr>
        <w:t>牢把握扩大内需这个战略基点，大力保护和激发市场主体活力，扎实做好“六稳”工作，全面落实“六保”任务，确保宏观经济政策落地见效，提高产业链供应链稳定性和竞争力，更大力度推进改革开放，推动经济高质量发展，做好民生保障和防汛救援工作，维护社会稳定大局，努力完成全年经济社会发展目标任务。</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习近平对各民主党派、工商联和无党派人士提出</w:t>
      </w:r>
      <w:r>
        <w:rPr>
          <w:rFonts w:ascii="仿宋_GB2312" w:eastAsia="仿宋_GB2312" w:hAnsi="微软雅黑" w:hint="eastAsia"/>
          <w:color w:val="000000"/>
          <w:sz w:val="32"/>
          <w:szCs w:val="27"/>
        </w:rPr>
        <w:t>3</w:t>
      </w:r>
      <w:r>
        <w:rPr>
          <w:rFonts w:ascii="仿宋_GB2312" w:eastAsia="仿宋_GB2312" w:hAnsi="微软雅黑" w:hint="eastAsia"/>
          <w:color w:val="000000"/>
          <w:sz w:val="32"/>
          <w:szCs w:val="27"/>
        </w:rPr>
        <w:t>点希望。一是要全面、辩证、发展地看待经济发展中遇到的困难和挑战，引导广大成员坚定信心决心，为经济持续健康发展作出新的贡献。二是聚焦目标任务，聚焦中共中央关注的重点问题、国家经济社会发展中</w:t>
      </w:r>
      <w:r>
        <w:rPr>
          <w:rFonts w:ascii="仿宋_GB2312" w:eastAsia="仿宋_GB2312" w:hAnsi="微软雅黑" w:hint="eastAsia"/>
          <w:color w:val="000000"/>
          <w:sz w:val="32"/>
          <w:szCs w:val="27"/>
        </w:rPr>
        <w:t>的关键问题，发挥各自特点优势，发挥各级组织和各方面人才的积极性和创造性，统筹用好各类人才资源和专业智库，提出有见地、有价值的意见和建议，为推动高质量发展献计出力。三是要加强思想引导，引导广大成员正确认识对待深化改革发展进程中出现的矛盾和问题，正确认识对待来自国内外各种风险挑战，做好解疑释惑、理顺情绪、化解矛盾的工作。</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lastRenderedPageBreak/>
        <w:t>丁薛祥、胡春华、尤权、王勇、肖捷、何立峰，中共中央、国务院有关部门负责人出席座谈会。</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出席座谈会的党外人士还有陈晓光、郑建邦、辜胜阻、刘新成、何维、邵鸿和蒋作君、李钺锋、黄荣、王梅祥等。</w:t>
      </w:r>
    </w:p>
    <w:p w:rsidR="001B41EB" w:rsidRDefault="001B41EB">
      <w:pPr>
        <w:pStyle w:val="a6"/>
        <w:shd w:val="clear" w:color="auto" w:fill="FFFFFF"/>
        <w:adjustRightInd w:val="0"/>
        <w:snapToGrid w:val="0"/>
        <w:spacing w:before="0" w:beforeAutospacing="0" w:after="0" w:afterAutospacing="0" w:line="560" w:lineRule="exact"/>
        <w:ind w:firstLineChars="600" w:firstLine="1920"/>
        <w:jc w:val="both"/>
        <w:rPr>
          <w:rFonts w:ascii="仿宋_GB2312" w:eastAsia="仿宋_GB2312" w:hAnsi="微软雅黑"/>
          <w:color w:val="000000"/>
          <w:sz w:val="32"/>
          <w:szCs w:val="27"/>
        </w:rPr>
      </w:pPr>
    </w:p>
    <w:p w:rsidR="001B41EB" w:rsidRDefault="00265CA8">
      <w:pPr>
        <w:pStyle w:val="a6"/>
        <w:shd w:val="clear" w:color="auto" w:fill="FFFFFF"/>
        <w:adjustRightInd w:val="0"/>
        <w:snapToGrid w:val="0"/>
        <w:spacing w:before="0" w:beforeAutospacing="0" w:after="0" w:afterAutospacing="0" w:line="560" w:lineRule="exact"/>
        <w:ind w:firstLineChars="600" w:firstLine="192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w:t>
      </w:r>
      <w:r>
        <w:rPr>
          <w:rFonts w:ascii="仿宋_GB2312" w:eastAsia="仿宋_GB2312" w:hAnsi="微软雅黑" w:hint="eastAsia"/>
          <w:color w:val="000000"/>
          <w:sz w:val="32"/>
          <w:szCs w:val="27"/>
        </w:rPr>
        <w:t xml:space="preserve"> </w:t>
      </w:r>
      <w:r>
        <w:rPr>
          <w:rFonts w:ascii="仿宋_GB2312" w:eastAsia="仿宋_GB2312" w:hAnsi="微软雅黑" w:hint="eastAsia"/>
          <w:color w:val="000000"/>
          <w:sz w:val="32"/>
          <w:szCs w:val="27"/>
        </w:rPr>
        <w:t>人民日报</w:t>
      </w:r>
      <w:r>
        <w:rPr>
          <w:rFonts w:ascii="仿宋_GB2312" w:eastAsia="仿宋_GB2312" w:hAnsi="微软雅黑" w:hint="eastAsia"/>
          <w:color w:val="000000"/>
          <w:sz w:val="32"/>
          <w:szCs w:val="27"/>
        </w:rPr>
        <w:t xml:space="preserve"> </w:t>
      </w:r>
      <w:r>
        <w:rPr>
          <w:rFonts w:ascii="仿宋_GB2312" w:eastAsia="仿宋_GB2312" w:hAnsi="微软雅黑" w:hint="eastAsia"/>
          <w:color w:val="000000"/>
          <w:sz w:val="32"/>
          <w:szCs w:val="27"/>
        </w:rPr>
        <w:t>》</w:t>
      </w:r>
      <w:r>
        <w:rPr>
          <w:rFonts w:ascii="仿宋_GB2312" w:eastAsia="仿宋_GB2312" w:hAnsi="微软雅黑" w:hint="eastAsia"/>
          <w:color w:val="000000"/>
          <w:sz w:val="32"/>
          <w:szCs w:val="27"/>
        </w:rPr>
        <w:t xml:space="preserve"> </w:t>
      </w:r>
      <w:r>
        <w:rPr>
          <w:rFonts w:ascii="仿宋_GB2312" w:eastAsia="仿宋_GB2312" w:hAnsi="微软雅黑" w:hint="eastAsia"/>
          <w:color w:val="000000"/>
          <w:sz w:val="32"/>
          <w:szCs w:val="27"/>
        </w:rPr>
        <w:t>（</w:t>
      </w:r>
      <w:r>
        <w:rPr>
          <w:rFonts w:ascii="仿宋_GB2312" w:eastAsia="仿宋_GB2312" w:hAnsi="微软雅黑" w:hint="eastAsia"/>
          <w:color w:val="000000"/>
          <w:sz w:val="32"/>
          <w:szCs w:val="27"/>
        </w:rPr>
        <w:t xml:space="preserve"> 2020</w:t>
      </w:r>
      <w:r>
        <w:rPr>
          <w:rFonts w:ascii="仿宋_GB2312" w:eastAsia="仿宋_GB2312" w:hAnsi="微软雅黑" w:hint="eastAsia"/>
          <w:color w:val="000000"/>
          <w:sz w:val="32"/>
          <w:szCs w:val="27"/>
        </w:rPr>
        <w:t>年</w:t>
      </w:r>
      <w:r>
        <w:rPr>
          <w:rFonts w:ascii="仿宋_GB2312" w:eastAsia="仿宋_GB2312" w:hAnsi="微软雅黑" w:hint="eastAsia"/>
          <w:color w:val="000000"/>
          <w:sz w:val="32"/>
          <w:szCs w:val="27"/>
        </w:rPr>
        <w:t>07</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31</w:t>
      </w:r>
      <w:r>
        <w:rPr>
          <w:rFonts w:ascii="仿宋_GB2312" w:eastAsia="仿宋_GB2312" w:hAnsi="微软雅黑" w:hint="eastAsia"/>
          <w:color w:val="000000"/>
          <w:sz w:val="32"/>
          <w:szCs w:val="27"/>
        </w:rPr>
        <w:t>日</w:t>
      </w:r>
      <w:r>
        <w:rPr>
          <w:rFonts w:ascii="仿宋_GB2312" w:eastAsia="仿宋_GB2312" w:hAnsi="微软雅黑" w:hint="eastAsia"/>
          <w:color w:val="000000"/>
          <w:sz w:val="32"/>
          <w:szCs w:val="27"/>
        </w:rPr>
        <w:t xml:space="preserve"> 01</w:t>
      </w:r>
      <w:r>
        <w:rPr>
          <w:rFonts w:ascii="仿宋_GB2312" w:eastAsia="仿宋_GB2312" w:hAnsi="微软雅黑" w:hint="eastAsia"/>
          <w:color w:val="000000"/>
          <w:sz w:val="32"/>
          <w:szCs w:val="27"/>
        </w:rPr>
        <w:t>版）</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b/>
          <w:color w:val="000000"/>
          <w:kern w:val="44"/>
          <w:sz w:val="32"/>
          <w:szCs w:val="44"/>
        </w:rPr>
      </w:pPr>
      <w:r>
        <w:rPr>
          <w:rFonts w:ascii="仿宋_GB2312" w:eastAsia="仿宋_GB2312" w:hAnsi="微软雅黑"/>
          <w:color w:val="000000"/>
          <w:sz w:val="32"/>
          <w:szCs w:val="27"/>
        </w:rPr>
        <w:t xml:space="preserve"> </w:t>
      </w:r>
      <w:r>
        <w:rPr>
          <w:rFonts w:ascii="仿宋_GB2312" w:eastAsia="仿宋_GB2312" w:hAnsi="微软雅黑"/>
          <w:color w:val="000000"/>
          <w:sz w:val="32"/>
          <w:szCs w:val="27"/>
        </w:rPr>
        <w:br w:type="page"/>
      </w:r>
    </w:p>
    <w:p w:rsidR="001B41EB" w:rsidRDefault="001B41EB">
      <w:pPr>
        <w:pStyle w:val="1"/>
        <w:shd w:val="clear" w:color="auto" w:fill="FFFFFF"/>
        <w:adjustRightInd w:val="0"/>
        <w:snapToGrid w:val="0"/>
        <w:spacing w:beforeAutospacing="0" w:afterAutospacing="0" w:line="560" w:lineRule="exact"/>
        <w:rPr>
          <w:rFonts w:ascii="方正小标宋简体" w:eastAsia="方正小标宋简体" w:hAnsi="微软雅黑" w:hint="default"/>
          <w:color w:val="000000"/>
          <w:sz w:val="44"/>
          <w:szCs w:val="44"/>
        </w:rPr>
      </w:pPr>
    </w:p>
    <w:p w:rsidR="001B41EB" w:rsidRDefault="00265CA8">
      <w:pPr>
        <w:pStyle w:val="3"/>
        <w:shd w:val="clear" w:color="auto" w:fill="FFFFFF"/>
        <w:adjustRightInd w:val="0"/>
        <w:snapToGrid w:val="0"/>
        <w:spacing w:beforeAutospacing="0" w:afterAutospacing="0" w:line="640" w:lineRule="exact"/>
        <w:jc w:val="center"/>
        <w:rPr>
          <w:rFonts w:ascii="方正小标宋简体" w:eastAsia="方正小标宋简体" w:hAnsi="微软雅黑" w:hint="default"/>
          <w:b w:val="0"/>
          <w:color w:val="000000" w:themeColor="text1"/>
          <w:sz w:val="44"/>
          <w:szCs w:val="30"/>
        </w:rPr>
      </w:pPr>
      <w:r>
        <w:rPr>
          <w:rFonts w:ascii="方正小标宋简体" w:eastAsia="方正小标宋简体" w:hAnsi="微软雅黑"/>
          <w:b w:val="0"/>
          <w:color w:val="000000" w:themeColor="text1"/>
          <w:sz w:val="44"/>
          <w:szCs w:val="30"/>
        </w:rPr>
        <w:t>习近平回信寄语广大高校毕业生</w:t>
      </w:r>
    </w:p>
    <w:p w:rsidR="001B41EB" w:rsidRDefault="00265CA8">
      <w:pPr>
        <w:pStyle w:val="3"/>
        <w:shd w:val="clear" w:color="auto" w:fill="FFFFFF"/>
        <w:adjustRightInd w:val="0"/>
        <w:snapToGrid w:val="0"/>
        <w:spacing w:beforeAutospacing="0" w:afterAutospacing="0" w:line="640" w:lineRule="exact"/>
        <w:jc w:val="center"/>
        <w:rPr>
          <w:rFonts w:ascii="方正小标宋简体" w:eastAsia="方正小标宋简体" w:hAnsi="微软雅黑" w:hint="default"/>
          <w:b w:val="0"/>
          <w:color w:val="000000" w:themeColor="text1"/>
          <w:sz w:val="44"/>
          <w:szCs w:val="30"/>
        </w:rPr>
      </w:pPr>
      <w:r>
        <w:rPr>
          <w:rFonts w:ascii="方正小标宋简体" w:eastAsia="方正小标宋简体" w:hAnsi="微软雅黑"/>
          <w:b w:val="0"/>
          <w:color w:val="000000" w:themeColor="text1"/>
          <w:sz w:val="44"/>
          <w:szCs w:val="30"/>
        </w:rPr>
        <w:t>把个人的理想追求融入党和国家事业之中</w:t>
      </w:r>
      <w:r>
        <w:rPr>
          <w:rFonts w:ascii="方正小标宋简体" w:eastAsia="方正小标宋简体" w:hAnsi="微软雅黑"/>
          <w:b w:val="0"/>
          <w:color w:val="000000" w:themeColor="text1"/>
          <w:sz w:val="44"/>
          <w:szCs w:val="30"/>
        </w:rPr>
        <w:t xml:space="preserve"> </w:t>
      </w:r>
      <w:r>
        <w:rPr>
          <w:rFonts w:ascii="方正小标宋简体" w:eastAsia="方正小标宋简体" w:hAnsi="微软雅黑"/>
          <w:b w:val="0"/>
          <w:color w:val="000000" w:themeColor="text1"/>
          <w:sz w:val="44"/>
          <w:szCs w:val="30"/>
        </w:rPr>
        <w:t>为党为祖国为人民多作贡献</w:t>
      </w:r>
    </w:p>
    <w:p w:rsidR="001B41EB" w:rsidRDefault="001B41EB">
      <w:pPr>
        <w:adjustRightInd w:val="0"/>
        <w:snapToGrid w:val="0"/>
        <w:spacing w:line="560" w:lineRule="exact"/>
        <w:jc w:val="center"/>
        <w:rPr>
          <w:rFonts w:ascii="仿宋_GB2312" w:eastAsia="仿宋_GB2312" w:hAnsi="仿宋_GB2312" w:cs="仿宋_GB2312"/>
          <w:sz w:val="32"/>
          <w:szCs w:val="32"/>
        </w:rPr>
      </w:pPr>
    </w:p>
    <w:p w:rsidR="001B41EB" w:rsidRDefault="00265CA8">
      <w:pPr>
        <w:pStyle w:val="a6"/>
        <w:shd w:val="clear" w:color="auto" w:fill="FFFFFF"/>
        <w:adjustRightInd w:val="0"/>
        <w:snapToGrid w:val="0"/>
        <w:spacing w:before="0" w:beforeAutospacing="0" w:after="0" w:afterAutospacing="0" w:line="560" w:lineRule="exact"/>
        <w:jc w:val="center"/>
        <w:rPr>
          <w:rFonts w:ascii="仿宋_GB2312" w:eastAsia="仿宋_GB2312" w:hAnsi="微软雅黑"/>
          <w:b/>
          <w:color w:val="000000"/>
          <w:sz w:val="36"/>
          <w:szCs w:val="36"/>
        </w:rPr>
      </w:pPr>
      <w:r>
        <w:rPr>
          <w:rFonts w:ascii="仿宋_GB2312" w:eastAsia="仿宋_GB2312" w:hAnsi="微软雅黑" w:hint="eastAsia"/>
          <w:b/>
          <w:color w:val="000000"/>
          <w:sz w:val="36"/>
          <w:szCs w:val="36"/>
        </w:rPr>
        <w:t>回</w:t>
      </w:r>
      <w:r>
        <w:rPr>
          <w:rFonts w:ascii="仿宋_GB2312" w:eastAsia="仿宋_GB2312" w:hAnsi="微软雅黑" w:hint="eastAsia"/>
          <w:b/>
          <w:color w:val="000000"/>
          <w:sz w:val="36"/>
          <w:szCs w:val="36"/>
        </w:rPr>
        <w:t> </w:t>
      </w:r>
      <w:r>
        <w:rPr>
          <w:rFonts w:ascii="仿宋_GB2312" w:eastAsia="仿宋_GB2312" w:hAnsi="微软雅黑" w:hint="eastAsia"/>
          <w:b/>
          <w:color w:val="000000"/>
          <w:sz w:val="36"/>
          <w:szCs w:val="36"/>
        </w:rPr>
        <w:t>信</w:t>
      </w:r>
    </w:p>
    <w:p w:rsidR="001B41EB" w:rsidRDefault="00265CA8">
      <w:pPr>
        <w:pStyle w:val="a6"/>
        <w:shd w:val="clear" w:color="auto" w:fill="FFFFFF"/>
        <w:adjustRightInd w:val="0"/>
        <w:snapToGrid w:val="0"/>
        <w:spacing w:before="0" w:beforeAutospacing="0" w:after="0" w:afterAutospacing="0" w:line="560" w:lineRule="exact"/>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 xml:space="preserve">中国石油大学（北京）克拉玛依校区的毕业生们：　</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你们好！来信收到了，得知你们</w:t>
      </w:r>
      <w:r>
        <w:rPr>
          <w:rFonts w:ascii="仿宋_GB2312" w:eastAsia="仿宋_GB2312" w:hAnsi="微软雅黑" w:hint="eastAsia"/>
          <w:color w:val="000000"/>
          <w:sz w:val="32"/>
          <w:szCs w:val="27"/>
        </w:rPr>
        <w:t>118</w:t>
      </w:r>
      <w:r>
        <w:rPr>
          <w:rFonts w:ascii="仿宋_GB2312" w:eastAsia="仿宋_GB2312" w:hAnsi="微软雅黑" w:hint="eastAsia"/>
          <w:color w:val="000000"/>
          <w:sz w:val="32"/>
          <w:szCs w:val="27"/>
        </w:rPr>
        <w:t>名同学毕业后将奔赴新疆基层工作，立志同各族群众一起奋斗，努力成为可堪大用、能担重任的西部建设者，我支持你们作出的这个人生选择。</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这场抗击新冠肺炎疫情的严峻斗争，让你们这届高校毕业生经受了磨练、收获了成长，也使你们切身体会到了“志不求易者成，事不避难者进”的道理。前</w:t>
      </w:r>
      <w:r>
        <w:rPr>
          <w:rFonts w:ascii="仿宋_GB2312" w:eastAsia="仿宋_GB2312" w:hAnsi="微软雅黑" w:hint="eastAsia"/>
          <w:color w:val="000000"/>
          <w:sz w:val="32"/>
          <w:szCs w:val="27"/>
        </w:rPr>
        <w:t>进的道路从不会一帆风顺，实现中华民族伟大复兴的中国梦需要一代一代青年矢志奋斗。同学们生逢其时、肩负重任。希望全国广大高校毕业生志存高远、脚踏实地，不畏艰难险阻，勇担时代使命，把个人的理想追求融入党和国家事业之中，为党、为祖国、为人民多作贡献。</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各级党委、政府和社会各界要切实做好高校毕业生就业工作，采取有效措施，克服新冠肺炎疫情带来的不利影响，千方百计帮助高校毕业生就业，热情支持高校毕业生在各自工作岗位上为党和人民建功立业。</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 xml:space="preserve">　　</w:t>
      </w:r>
    </w:p>
    <w:p w:rsidR="001B41EB" w:rsidRDefault="00265CA8">
      <w:pPr>
        <w:pStyle w:val="a6"/>
        <w:shd w:val="clear" w:color="auto" w:fill="FFFFFF"/>
        <w:adjustRightInd w:val="0"/>
        <w:snapToGrid w:val="0"/>
        <w:spacing w:before="0" w:beforeAutospacing="0" w:after="0" w:afterAutospacing="0" w:line="560" w:lineRule="exact"/>
        <w:ind w:right="640" w:firstLineChars="200" w:firstLine="640"/>
        <w:jc w:val="right"/>
        <w:rPr>
          <w:rFonts w:ascii="仿宋_GB2312" w:eastAsia="仿宋_GB2312" w:hAnsi="微软雅黑"/>
          <w:color w:val="000000"/>
          <w:sz w:val="32"/>
          <w:szCs w:val="27"/>
        </w:rPr>
      </w:pPr>
      <w:r>
        <w:rPr>
          <w:rFonts w:ascii="仿宋_GB2312" w:eastAsia="仿宋_GB2312" w:hAnsi="微软雅黑" w:hint="eastAsia"/>
          <w:color w:val="000000"/>
          <w:sz w:val="32"/>
          <w:szCs w:val="27"/>
        </w:rPr>
        <w:lastRenderedPageBreak/>
        <w:t>习近平</w:t>
      </w:r>
      <w:r>
        <w:rPr>
          <w:rFonts w:ascii="仿宋_GB2312" w:eastAsia="仿宋_GB2312" w:hAnsi="微软雅黑" w:hint="eastAsia"/>
          <w:color w:val="000000"/>
          <w:sz w:val="32"/>
          <w:szCs w:val="27"/>
        </w:rPr>
        <w:t> </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right"/>
        <w:rPr>
          <w:rFonts w:ascii="仿宋_GB2312" w:eastAsia="仿宋_GB2312" w:hAnsi="微软雅黑"/>
          <w:color w:val="000000"/>
          <w:sz w:val="32"/>
          <w:szCs w:val="27"/>
        </w:rPr>
      </w:pPr>
      <w:r>
        <w:rPr>
          <w:rFonts w:ascii="仿宋_GB2312" w:eastAsia="仿宋_GB2312" w:hAnsi="微软雅黑" w:hint="eastAsia"/>
          <w:color w:val="000000"/>
          <w:sz w:val="32"/>
          <w:szCs w:val="27"/>
        </w:rPr>
        <w:t>2020</w:t>
      </w:r>
      <w:r>
        <w:rPr>
          <w:rFonts w:ascii="仿宋_GB2312" w:eastAsia="仿宋_GB2312" w:hAnsi="微软雅黑" w:hint="eastAsia"/>
          <w:color w:val="000000"/>
          <w:sz w:val="32"/>
          <w:szCs w:val="27"/>
        </w:rPr>
        <w:t>年</w:t>
      </w:r>
      <w:r>
        <w:rPr>
          <w:rFonts w:ascii="仿宋_GB2312" w:eastAsia="仿宋_GB2312" w:hAnsi="微软雅黑" w:hint="eastAsia"/>
          <w:color w:val="000000"/>
          <w:sz w:val="32"/>
          <w:szCs w:val="27"/>
        </w:rPr>
        <w:t>7</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7</w:t>
      </w:r>
      <w:r>
        <w:rPr>
          <w:rFonts w:ascii="仿宋_GB2312" w:eastAsia="仿宋_GB2312" w:hAnsi="微软雅黑" w:hint="eastAsia"/>
          <w:color w:val="000000"/>
          <w:sz w:val="32"/>
          <w:szCs w:val="27"/>
        </w:rPr>
        <w:t>日</w:t>
      </w:r>
      <w:r>
        <w:rPr>
          <w:rFonts w:ascii="仿宋_GB2312" w:eastAsia="仿宋_GB2312" w:hAnsi="微软雅黑" w:hint="eastAsia"/>
          <w:color w:val="000000"/>
          <w:sz w:val="32"/>
          <w:szCs w:val="27"/>
        </w:rPr>
        <w:t> </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right"/>
        <w:rPr>
          <w:rFonts w:ascii="仿宋_GB2312" w:eastAsia="仿宋_GB2312" w:hAnsi="微软雅黑"/>
          <w:color w:val="000000"/>
          <w:sz w:val="32"/>
          <w:szCs w:val="27"/>
        </w:rPr>
      </w:pPr>
      <w:r>
        <w:rPr>
          <w:rFonts w:ascii="仿宋_GB2312" w:eastAsia="仿宋_GB2312" w:hAnsi="微软雅黑" w:hint="eastAsia"/>
          <w:color w:val="000000"/>
          <w:sz w:val="32"/>
          <w:szCs w:val="27"/>
        </w:rPr>
        <w:t xml:space="preserve">        </w:t>
      </w:r>
      <w:r>
        <w:rPr>
          <w:rFonts w:ascii="仿宋_GB2312" w:eastAsia="仿宋_GB2312" w:hAnsi="微软雅黑" w:hint="eastAsia"/>
          <w:color w:val="000000"/>
          <w:sz w:val="32"/>
          <w:szCs w:val="27"/>
        </w:rPr>
        <w:t>（新华社北京</w:t>
      </w:r>
      <w:r>
        <w:rPr>
          <w:rFonts w:ascii="仿宋_GB2312" w:eastAsia="仿宋_GB2312" w:hAnsi="微软雅黑" w:hint="eastAsia"/>
          <w:color w:val="000000"/>
          <w:sz w:val="32"/>
          <w:szCs w:val="27"/>
        </w:rPr>
        <w:t>7</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8</w:t>
      </w:r>
      <w:r>
        <w:rPr>
          <w:rFonts w:ascii="仿宋_GB2312" w:eastAsia="仿宋_GB2312" w:hAnsi="微软雅黑" w:hint="eastAsia"/>
          <w:color w:val="000000"/>
          <w:sz w:val="32"/>
          <w:szCs w:val="27"/>
        </w:rPr>
        <w:t>日电）</w:t>
      </w:r>
      <w:r>
        <w:rPr>
          <w:rFonts w:ascii="仿宋_GB2312" w:eastAsia="仿宋_GB2312" w:hAnsi="微软雅黑" w:hint="eastAsia"/>
          <w:color w:val="000000"/>
          <w:sz w:val="32"/>
          <w:szCs w:val="27"/>
        </w:rPr>
        <w:t> </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 xml:space="preserve">　</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新华社北京</w:t>
      </w:r>
      <w:r>
        <w:rPr>
          <w:rFonts w:ascii="仿宋_GB2312" w:eastAsia="仿宋_GB2312" w:hAnsi="微软雅黑" w:hint="eastAsia"/>
          <w:color w:val="000000"/>
          <w:sz w:val="32"/>
          <w:szCs w:val="27"/>
        </w:rPr>
        <w:t>7</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8</w:t>
      </w:r>
      <w:r>
        <w:rPr>
          <w:rFonts w:ascii="仿宋_GB2312" w:eastAsia="仿宋_GB2312" w:hAnsi="微软雅黑" w:hint="eastAsia"/>
          <w:color w:val="000000"/>
          <w:sz w:val="32"/>
          <w:szCs w:val="27"/>
        </w:rPr>
        <w:t>日电</w:t>
      </w:r>
      <w:r>
        <w:rPr>
          <w:rFonts w:ascii="仿宋_GB2312" w:eastAsia="仿宋_GB2312" w:hAnsi="微软雅黑" w:hint="eastAsia"/>
          <w:color w:val="000000"/>
          <w:sz w:val="32"/>
          <w:szCs w:val="27"/>
        </w:rPr>
        <w:t> </w:t>
      </w:r>
      <w:r>
        <w:rPr>
          <w:rFonts w:ascii="仿宋_GB2312" w:eastAsia="仿宋_GB2312" w:hAnsi="微软雅黑" w:hint="eastAsia"/>
          <w:color w:val="000000"/>
          <w:sz w:val="32"/>
          <w:szCs w:val="27"/>
        </w:rPr>
        <w:t>中共中央总书记、国家主席、中央军委主席习近平</w:t>
      </w:r>
      <w:r>
        <w:rPr>
          <w:rFonts w:ascii="仿宋_GB2312" w:eastAsia="仿宋_GB2312" w:hAnsi="微软雅黑" w:hint="eastAsia"/>
          <w:color w:val="000000"/>
          <w:sz w:val="32"/>
          <w:szCs w:val="27"/>
        </w:rPr>
        <w:t>7</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7</w:t>
      </w:r>
      <w:r>
        <w:rPr>
          <w:rFonts w:ascii="仿宋_GB2312" w:eastAsia="仿宋_GB2312" w:hAnsi="微软雅黑" w:hint="eastAsia"/>
          <w:color w:val="000000"/>
          <w:sz w:val="32"/>
          <w:szCs w:val="27"/>
        </w:rPr>
        <w:t>日给中国石油大学（北京）克拉玛依校区毕业生回信，肯定他们到边疆基层工作的选择，对广大高校毕业生提出殷切期望。</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习近平在回信中说，得知你们</w:t>
      </w:r>
      <w:r>
        <w:rPr>
          <w:rFonts w:ascii="仿宋_GB2312" w:eastAsia="仿宋_GB2312" w:hAnsi="微软雅黑" w:hint="eastAsia"/>
          <w:color w:val="000000"/>
          <w:sz w:val="32"/>
          <w:szCs w:val="27"/>
        </w:rPr>
        <w:t>118</w:t>
      </w:r>
      <w:r>
        <w:rPr>
          <w:rFonts w:ascii="仿宋_GB2312" w:eastAsia="仿宋_GB2312" w:hAnsi="微软雅黑" w:hint="eastAsia"/>
          <w:color w:val="000000"/>
          <w:sz w:val="32"/>
          <w:szCs w:val="27"/>
        </w:rPr>
        <w:t>名同学毕业后将奔赴新疆基层工作，立志同各族群众一起奋斗，努力成为可堪大用、能担重任的西部建设者，我支持你们作出的这个人生选择。</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习近平指出，这场抗击新冠肺炎疫情的严峻斗争，让你们这届高校毕业生经受了磨练、收获了成长，也使你们切身体会到了“志不求易者成，事不避难者进”的道理。前进的道路从不会一帆风</w:t>
      </w:r>
      <w:r>
        <w:rPr>
          <w:rFonts w:ascii="仿宋_GB2312" w:eastAsia="仿宋_GB2312" w:hAnsi="微软雅黑" w:hint="eastAsia"/>
          <w:color w:val="000000"/>
          <w:sz w:val="32"/>
          <w:szCs w:val="27"/>
        </w:rPr>
        <w:t>顺，实现中华民族伟大复兴的中国梦需要一代一代青年矢志奋斗。同学们生逢其时、肩负重任。希望全国广大高校毕业生志存高远、脚踏实地，不畏艰难险阻，勇担时代使命，把个人的理想追求融入党和国家事业之中，为党、为祖国、为人民多作贡献。</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习近平强调，各级党委、政府和社会各界要切实做好高校毕业生就业工作，采取有效措施，克服新冠肺炎疫情带来的不利影响，千方百计帮助高校毕业生就业，热情支持高校</w:t>
      </w:r>
      <w:r>
        <w:rPr>
          <w:rFonts w:ascii="仿宋_GB2312" w:eastAsia="仿宋_GB2312" w:hAnsi="微软雅黑" w:hint="eastAsia"/>
          <w:color w:val="000000"/>
          <w:sz w:val="32"/>
          <w:szCs w:val="27"/>
        </w:rPr>
        <w:lastRenderedPageBreak/>
        <w:t>毕业生在各自工作岗位上为党和人民建功立业。（回信全文另发）</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习近平总书记一直非常关心高校毕业生就业工作，多次作出重要指示。中国石油大学（</w:t>
      </w:r>
      <w:r>
        <w:rPr>
          <w:rFonts w:ascii="仿宋_GB2312" w:eastAsia="仿宋_GB2312" w:hAnsi="微软雅黑" w:hint="eastAsia"/>
          <w:color w:val="000000"/>
          <w:sz w:val="32"/>
          <w:szCs w:val="27"/>
        </w:rPr>
        <w:t>北京）克拉玛依校区</w:t>
      </w:r>
      <w:r>
        <w:rPr>
          <w:rFonts w:ascii="仿宋_GB2312" w:eastAsia="仿宋_GB2312" w:hAnsi="微软雅黑" w:hint="eastAsia"/>
          <w:color w:val="000000"/>
          <w:sz w:val="32"/>
          <w:szCs w:val="27"/>
        </w:rPr>
        <w:t>2016</w:t>
      </w:r>
      <w:r>
        <w:rPr>
          <w:rFonts w:ascii="仿宋_GB2312" w:eastAsia="仿宋_GB2312" w:hAnsi="微软雅黑" w:hint="eastAsia"/>
          <w:color w:val="000000"/>
          <w:sz w:val="32"/>
          <w:szCs w:val="27"/>
        </w:rPr>
        <w:t>年开始招生，</w:t>
      </w:r>
      <w:r>
        <w:rPr>
          <w:rFonts w:ascii="仿宋_GB2312" w:eastAsia="仿宋_GB2312" w:hAnsi="微软雅黑" w:hint="eastAsia"/>
          <w:color w:val="000000"/>
          <w:sz w:val="32"/>
          <w:szCs w:val="27"/>
        </w:rPr>
        <w:t>435</w:t>
      </w:r>
      <w:r>
        <w:rPr>
          <w:rFonts w:ascii="仿宋_GB2312" w:eastAsia="仿宋_GB2312" w:hAnsi="微软雅黑" w:hint="eastAsia"/>
          <w:color w:val="000000"/>
          <w:sz w:val="32"/>
          <w:szCs w:val="27"/>
        </w:rPr>
        <w:t>名首届毕业生来自全国</w:t>
      </w:r>
      <w:r>
        <w:rPr>
          <w:rFonts w:ascii="仿宋_GB2312" w:eastAsia="仿宋_GB2312" w:hAnsi="微软雅黑" w:hint="eastAsia"/>
          <w:color w:val="000000"/>
          <w:sz w:val="32"/>
          <w:szCs w:val="27"/>
        </w:rPr>
        <w:t>16</w:t>
      </w:r>
      <w:r>
        <w:rPr>
          <w:rFonts w:ascii="仿宋_GB2312" w:eastAsia="仿宋_GB2312" w:hAnsi="微软雅黑" w:hint="eastAsia"/>
          <w:color w:val="000000"/>
          <w:sz w:val="32"/>
          <w:szCs w:val="27"/>
        </w:rPr>
        <w:t>个省份，目前总体就业率接近</w:t>
      </w:r>
      <w:r>
        <w:rPr>
          <w:rFonts w:ascii="仿宋_GB2312" w:eastAsia="仿宋_GB2312" w:hAnsi="微软雅黑" w:hint="eastAsia"/>
          <w:color w:val="000000"/>
          <w:sz w:val="32"/>
          <w:szCs w:val="27"/>
        </w:rPr>
        <w:t>85%</w:t>
      </w:r>
      <w:r>
        <w:rPr>
          <w:rFonts w:ascii="仿宋_GB2312" w:eastAsia="仿宋_GB2312" w:hAnsi="微软雅黑" w:hint="eastAsia"/>
          <w:color w:val="000000"/>
          <w:sz w:val="32"/>
          <w:szCs w:val="27"/>
        </w:rPr>
        <w:t>，其中</w:t>
      </w:r>
      <w:r>
        <w:rPr>
          <w:rFonts w:ascii="仿宋_GB2312" w:eastAsia="仿宋_GB2312" w:hAnsi="微软雅黑" w:hint="eastAsia"/>
          <w:color w:val="000000"/>
          <w:sz w:val="32"/>
          <w:szCs w:val="27"/>
        </w:rPr>
        <w:t>118</w:t>
      </w:r>
      <w:r>
        <w:rPr>
          <w:rFonts w:ascii="仿宋_GB2312" w:eastAsia="仿宋_GB2312" w:hAnsi="微软雅黑" w:hint="eastAsia"/>
          <w:color w:val="000000"/>
          <w:sz w:val="32"/>
          <w:szCs w:val="27"/>
        </w:rPr>
        <w:t>人选择到新疆基层工作。近日，这</w:t>
      </w:r>
      <w:r>
        <w:rPr>
          <w:rFonts w:ascii="仿宋_GB2312" w:eastAsia="仿宋_GB2312" w:hAnsi="微软雅黑" w:hint="eastAsia"/>
          <w:color w:val="000000"/>
          <w:sz w:val="32"/>
          <w:szCs w:val="27"/>
        </w:rPr>
        <w:t>118</w:t>
      </w:r>
      <w:r>
        <w:rPr>
          <w:rFonts w:ascii="仿宋_GB2312" w:eastAsia="仿宋_GB2312" w:hAnsi="微软雅黑" w:hint="eastAsia"/>
          <w:color w:val="000000"/>
          <w:sz w:val="32"/>
          <w:szCs w:val="27"/>
        </w:rPr>
        <w:t>名毕业生给习总书记写信，汇报了大学四年学习和思想上的收获，表达了扎根西部、建设边疆的坚强决心。</w:t>
      </w:r>
    </w:p>
    <w:p w:rsidR="001B41EB" w:rsidRDefault="001B41EB">
      <w:pPr>
        <w:pStyle w:val="a6"/>
        <w:shd w:val="clear" w:color="auto" w:fill="FFFFFF"/>
        <w:adjustRightInd w:val="0"/>
        <w:snapToGrid w:val="0"/>
        <w:spacing w:before="0" w:beforeAutospacing="0" w:after="0" w:afterAutospacing="0" w:line="560" w:lineRule="exact"/>
        <w:ind w:firstLineChars="500" w:firstLine="1600"/>
        <w:jc w:val="both"/>
        <w:rPr>
          <w:rFonts w:ascii="仿宋_GB2312" w:eastAsia="仿宋_GB2312" w:hAnsi="微软雅黑"/>
          <w:color w:val="000000"/>
          <w:sz w:val="32"/>
          <w:szCs w:val="27"/>
        </w:rPr>
      </w:pPr>
    </w:p>
    <w:p w:rsidR="001B41EB" w:rsidRDefault="00265CA8">
      <w:pPr>
        <w:pStyle w:val="a6"/>
        <w:shd w:val="clear" w:color="auto" w:fill="FFFFFF"/>
        <w:adjustRightInd w:val="0"/>
        <w:snapToGrid w:val="0"/>
        <w:spacing w:before="0" w:beforeAutospacing="0" w:after="0" w:afterAutospacing="0" w:line="560" w:lineRule="exact"/>
        <w:ind w:firstLineChars="500" w:firstLine="1600"/>
        <w:jc w:val="both"/>
        <w:rPr>
          <w:rFonts w:ascii="仿宋_GB2312" w:eastAsia="仿宋_GB2312" w:hAnsi="微软雅黑"/>
          <w:color w:val="000000"/>
          <w:sz w:val="32"/>
          <w:szCs w:val="27"/>
        </w:rPr>
      </w:pPr>
      <w:r>
        <w:rPr>
          <w:rFonts w:ascii="仿宋_GB2312" w:eastAsia="仿宋_GB2312" w:hAnsi="微软雅黑"/>
          <w:color w:val="000000"/>
          <w:sz w:val="32"/>
          <w:szCs w:val="27"/>
        </w:rPr>
        <w:t xml:space="preserve"> </w:t>
      </w:r>
      <w:r>
        <w:rPr>
          <w:rFonts w:ascii="仿宋_GB2312" w:eastAsia="仿宋_GB2312" w:hAnsi="微软雅黑" w:hint="eastAsia"/>
          <w:color w:val="000000"/>
          <w:sz w:val="32"/>
          <w:szCs w:val="27"/>
        </w:rPr>
        <w:t>《</w:t>
      </w:r>
      <w:r>
        <w:rPr>
          <w:rFonts w:ascii="仿宋_GB2312" w:eastAsia="仿宋_GB2312" w:hAnsi="微软雅黑" w:hint="eastAsia"/>
          <w:color w:val="000000"/>
          <w:sz w:val="32"/>
          <w:szCs w:val="27"/>
        </w:rPr>
        <w:t xml:space="preserve"> </w:t>
      </w:r>
      <w:r>
        <w:rPr>
          <w:rFonts w:ascii="仿宋_GB2312" w:eastAsia="仿宋_GB2312" w:hAnsi="微软雅黑" w:hint="eastAsia"/>
          <w:color w:val="000000"/>
          <w:sz w:val="32"/>
          <w:szCs w:val="27"/>
        </w:rPr>
        <w:t>人民日报</w:t>
      </w:r>
      <w:r>
        <w:rPr>
          <w:rFonts w:ascii="仿宋_GB2312" w:eastAsia="仿宋_GB2312" w:hAnsi="微软雅黑" w:hint="eastAsia"/>
          <w:color w:val="000000"/>
          <w:sz w:val="32"/>
          <w:szCs w:val="27"/>
        </w:rPr>
        <w:t xml:space="preserve"> </w:t>
      </w:r>
      <w:r>
        <w:rPr>
          <w:rFonts w:ascii="仿宋_GB2312" w:eastAsia="仿宋_GB2312" w:hAnsi="微软雅黑" w:hint="eastAsia"/>
          <w:color w:val="000000"/>
          <w:sz w:val="32"/>
          <w:szCs w:val="27"/>
        </w:rPr>
        <w:t>》（</w:t>
      </w:r>
      <w:r>
        <w:rPr>
          <w:rFonts w:ascii="仿宋_GB2312" w:eastAsia="仿宋_GB2312" w:hAnsi="微软雅黑" w:hint="eastAsia"/>
          <w:color w:val="000000"/>
          <w:sz w:val="32"/>
          <w:szCs w:val="27"/>
        </w:rPr>
        <w:t xml:space="preserve"> 2020</w:t>
      </w:r>
      <w:r>
        <w:rPr>
          <w:rFonts w:ascii="仿宋_GB2312" w:eastAsia="仿宋_GB2312" w:hAnsi="微软雅黑" w:hint="eastAsia"/>
          <w:color w:val="000000"/>
          <w:sz w:val="32"/>
          <w:szCs w:val="27"/>
        </w:rPr>
        <w:t>年</w:t>
      </w:r>
      <w:r>
        <w:rPr>
          <w:rFonts w:ascii="仿宋_GB2312" w:eastAsia="仿宋_GB2312" w:hAnsi="微软雅黑" w:hint="eastAsia"/>
          <w:color w:val="000000"/>
          <w:sz w:val="32"/>
          <w:szCs w:val="27"/>
        </w:rPr>
        <w:t>07</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09</w:t>
      </w:r>
      <w:r>
        <w:rPr>
          <w:rFonts w:ascii="仿宋_GB2312" w:eastAsia="仿宋_GB2312" w:hAnsi="微软雅黑" w:hint="eastAsia"/>
          <w:color w:val="000000"/>
          <w:sz w:val="32"/>
          <w:szCs w:val="27"/>
        </w:rPr>
        <w:t>日</w:t>
      </w:r>
      <w:r>
        <w:rPr>
          <w:rFonts w:ascii="仿宋_GB2312" w:eastAsia="仿宋_GB2312" w:hAnsi="微软雅黑" w:hint="eastAsia"/>
          <w:color w:val="000000"/>
          <w:sz w:val="32"/>
          <w:szCs w:val="27"/>
        </w:rPr>
        <w:t xml:space="preserve"> </w:t>
      </w:r>
      <w:r>
        <w:rPr>
          <w:rFonts w:ascii="仿宋_GB2312" w:eastAsia="仿宋_GB2312" w:hAnsi="微软雅黑" w:hint="eastAsia"/>
          <w:color w:val="000000"/>
          <w:sz w:val="32"/>
          <w:szCs w:val="27"/>
        </w:rPr>
        <w:t> </w:t>
      </w:r>
      <w:r>
        <w:rPr>
          <w:rFonts w:ascii="仿宋_GB2312" w:eastAsia="仿宋_GB2312" w:hAnsi="微软雅黑" w:hint="eastAsia"/>
          <w:color w:val="000000"/>
          <w:sz w:val="32"/>
          <w:szCs w:val="27"/>
        </w:rPr>
        <w:t xml:space="preserve">01 </w:t>
      </w:r>
      <w:r>
        <w:rPr>
          <w:rFonts w:ascii="仿宋_GB2312" w:eastAsia="仿宋_GB2312" w:hAnsi="微软雅黑" w:hint="eastAsia"/>
          <w:color w:val="000000"/>
          <w:sz w:val="32"/>
          <w:szCs w:val="27"/>
        </w:rPr>
        <w:t>版）</w:t>
      </w:r>
    </w:p>
    <w:p w:rsidR="001B41EB" w:rsidRDefault="001B41EB">
      <w:pPr>
        <w:adjustRightInd w:val="0"/>
        <w:snapToGrid w:val="0"/>
        <w:spacing w:line="560" w:lineRule="exact"/>
        <w:rPr>
          <w:rFonts w:ascii="仿宋_GB2312" w:eastAsia="仿宋_GB2312" w:hAnsi="微软雅黑" w:cs="宋体"/>
          <w:color w:val="000000"/>
          <w:kern w:val="0"/>
          <w:sz w:val="32"/>
          <w:szCs w:val="27"/>
        </w:rPr>
      </w:pPr>
    </w:p>
    <w:p w:rsidR="001B41EB" w:rsidRDefault="00265CA8">
      <w:pPr>
        <w:pStyle w:val="3"/>
        <w:shd w:val="clear" w:color="auto" w:fill="FFFFFF"/>
        <w:spacing w:beforeAutospacing="0" w:afterAutospacing="0"/>
        <w:jc w:val="center"/>
        <w:rPr>
          <w:rFonts w:ascii="方正小标宋简体" w:eastAsia="方正小标宋简体" w:hint="default"/>
          <w:b w:val="0"/>
          <w:sz w:val="44"/>
          <w:szCs w:val="44"/>
        </w:rPr>
      </w:pPr>
      <w:r>
        <w:rPr>
          <w:rFonts w:ascii="仿宋_GB2312" w:eastAsia="仿宋_GB2312" w:hAnsi="微软雅黑" w:cs="宋体"/>
          <w:color w:val="000000"/>
          <w:sz w:val="32"/>
        </w:rPr>
        <w:br/>
      </w:r>
      <w:r>
        <w:rPr>
          <w:rFonts w:ascii="方正小标宋简体" w:eastAsia="方正小标宋简体"/>
          <w:b w:val="0"/>
          <w:sz w:val="44"/>
          <w:szCs w:val="44"/>
        </w:rPr>
        <w:br/>
      </w:r>
      <w:r>
        <w:rPr>
          <w:rFonts w:ascii="方正小标宋简体" w:eastAsia="方正小标宋简体"/>
          <w:b w:val="0"/>
          <w:sz w:val="44"/>
          <w:szCs w:val="44"/>
        </w:rPr>
        <w:br/>
      </w:r>
      <w:r>
        <w:rPr>
          <w:rFonts w:ascii="方正小标宋简体" w:eastAsia="方正小标宋简体"/>
          <w:b w:val="0"/>
          <w:sz w:val="44"/>
          <w:szCs w:val="44"/>
        </w:rPr>
        <w:br/>
      </w:r>
      <w:r>
        <w:rPr>
          <w:rFonts w:ascii="方正小标宋简体" w:eastAsia="方正小标宋简体"/>
          <w:b w:val="0"/>
          <w:sz w:val="44"/>
          <w:szCs w:val="44"/>
        </w:rPr>
        <w:br/>
      </w:r>
      <w:r>
        <w:rPr>
          <w:rFonts w:ascii="方正小标宋简体" w:eastAsia="方正小标宋简体"/>
          <w:b w:val="0"/>
          <w:sz w:val="44"/>
          <w:szCs w:val="44"/>
        </w:rPr>
        <w:br/>
      </w:r>
      <w:r>
        <w:rPr>
          <w:rFonts w:ascii="方正小标宋简体" w:eastAsia="方正小标宋简体"/>
          <w:b w:val="0"/>
          <w:sz w:val="44"/>
          <w:szCs w:val="44"/>
        </w:rPr>
        <w:br/>
      </w:r>
    </w:p>
    <w:p w:rsidR="00894235" w:rsidRDefault="00894235">
      <w:pPr>
        <w:pStyle w:val="3"/>
        <w:shd w:val="clear" w:color="auto" w:fill="FFFFFF"/>
        <w:adjustRightInd w:val="0"/>
        <w:snapToGrid w:val="0"/>
        <w:spacing w:beforeAutospacing="0" w:afterAutospacing="0" w:line="640" w:lineRule="exact"/>
        <w:jc w:val="center"/>
        <w:rPr>
          <w:rFonts w:ascii="方正小标宋简体" w:eastAsia="方正小标宋简体"/>
          <w:b w:val="0"/>
          <w:sz w:val="44"/>
          <w:szCs w:val="44"/>
        </w:rPr>
      </w:pPr>
    </w:p>
    <w:p w:rsidR="001B41EB" w:rsidRDefault="00265CA8">
      <w:pPr>
        <w:pStyle w:val="3"/>
        <w:shd w:val="clear" w:color="auto" w:fill="FFFFFF"/>
        <w:adjustRightInd w:val="0"/>
        <w:snapToGrid w:val="0"/>
        <w:spacing w:beforeAutospacing="0" w:afterAutospacing="0" w:line="640" w:lineRule="exact"/>
        <w:jc w:val="center"/>
        <w:rPr>
          <w:rFonts w:ascii="方正小标宋简体" w:eastAsia="方正小标宋简体" w:hAnsi="微软雅黑" w:hint="default"/>
          <w:b w:val="0"/>
          <w:color w:val="000000" w:themeColor="text1"/>
          <w:sz w:val="44"/>
          <w:szCs w:val="30"/>
        </w:rPr>
      </w:pPr>
      <w:bookmarkStart w:id="0" w:name="_GoBack"/>
      <w:bookmarkEnd w:id="0"/>
      <w:r>
        <w:rPr>
          <w:rFonts w:ascii="方正小标宋简体" w:eastAsia="方正小标宋简体" w:hAnsi="微软雅黑"/>
          <w:b w:val="0"/>
          <w:color w:val="000000" w:themeColor="text1"/>
          <w:sz w:val="44"/>
          <w:szCs w:val="30"/>
        </w:rPr>
        <w:t>习近平对研究生教育工作作出重要指示强调</w:t>
      </w:r>
      <w:r>
        <w:rPr>
          <w:rFonts w:ascii="方正小标宋简体" w:eastAsia="方正小标宋简体" w:hAnsi="微软雅黑"/>
          <w:b w:val="0"/>
          <w:color w:val="000000" w:themeColor="text1"/>
          <w:sz w:val="44"/>
          <w:szCs w:val="36"/>
        </w:rPr>
        <w:t>适应党和国家事业发展需要</w:t>
      </w:r>
      <w:r>
        <w:rPr>
          <w:rFonts w:ascii="方正小标宋简体" w:eastAsia="方正小标宋简体" w:hAnsi="微软雅黑"/>
          <w:b w:val="0"/>
          <w:color w:val="000000" w:themeColor="text1"/>
          <w:sz w:val="44"/>
          <w:szCs w:val="36"/>
        </w:rPr>
        <w:br/>
      </w:r>
      <w:r>
        <w:rPr>
          <w:rFonts w:ascii="方正小标宋简体" w:eastAsia="方正小标宋简体" w:hAnsi="微软雅黑"/>
          <w:b w:val="0"/>
          <w:color w:val="000000" w:themeColor="text1"/>
          <w:sz w:val="44"/>
          <w:szCs w:val="36"/>
        </w:rPr>
        <w:t>培养造就大批德才兼备的高层次人才</w:t>
      </w:r>
    </w:p>
    <w:p w:rsidR="001B41EB" w:rsidRDefault="00265CA8">
      <w:pPr>
        <w:adjustRightInd w:val="0"/>
        <w:snapToGrid w:val="0"/>
        <w:spacing w:line="640" w:lineRule="exact"/>
        <w:jc w:val="center"/>
        <w:rPr>
          <w:rFonts w:ascii="方正小标宋简体" w:eastAsia="方正小标宋简体" w:hAnsi="微软雅黑"/>
          <w:color w:val="000000" w:themeColor="text1"/>
          <w:kern w:val="0"/>
          <w:sz w:val="44"/>
          <w:szCs w:val="36"/>
        </w:rPr>
      </w:pPr>
      <w:r>
        <w:rPr>
          <w:rFonts w:ascii="方正小标宋简体" w:eastAsia="方正小标宋简体" w:hAnsi="微软雅黑" w:hint="eastAsia"/>
          <w:color w:val="000000" w:themeColor="text1"/>
          <w:kern w:val="0"/>
          <w:sz w:val="44"/>
          <w:szCs w:val="36"/>
        </w:rPr>
        <w:t>李克强作出批示</w:t>
      </w:r>
    </w:p>
    <w:p w:rsidR="001B41EB" w:rsidRDefault="001B41E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新华社北京</w:t>
      </w:r>
      <w:r>
        <w:rPr>
          <w:rFonts w:ascii="仿宋_GB2312" w:eastAsia="仿宋_GB2312" w:hAnsi="微软雅黑" w:hint="eastAsia"/>
          <w:color w:val="000000"/>
          <w:sz w:val="32"/>
          <w:szCs w:val="27"/>
        </w:rPr>
        <w:t>7</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29</w:t>
      </w:r>
      <w:r>
        <w:rPr>
          <w:rFonts w:ascii="仿宋_GB2312" w:eastAsia="仿宋_GB2312" w:hAnsi="微软雅黑" w:hint="eastAsia"/>
          <w:color w:val="000000"/>
          <w:sz w:val="32"/>
          <w:szCs w:val="27"/>
        </w:rPr>
        <w:t>日电</w:t>
      </w:r>
      <w:r>
        <w:rPr>
          <w:rFonts w:ascii="仿宋_GB2312" w:eastAsia="仿宋_GB2312" w:hAnsi="微软雅黑" w:hint="eastAsia"/>
          <w:color w:val="000000"/>
          <w:sz w:val="32"/>
          <w:szCs w:val="27"/>
        </w:rPr>
        <w:t xml:space="preserve">  </w:t>
      </w:r>
      <w:r>
        <w:rPr>
          <w:rFonts w:ascii="仿宋_GB2312" w:eastAsia="仿宋_GB2312" w:hAnsi="微软雅黑" w:hint="eastAsia"/>
          <w:color w:val="000000"/>
          <w:sz w:val="32"/>
          <w:szCs w:val="27"/>
        </w:rPr>
        <w:t>中共中央总书记、国家主席、中央军委主席习近平近日就研究生教育工作作出重要指示指出，中国特色社会主义进入新时代，即将在决胜全面建成小康社会、决战脱贫攻坚的基础上迈向建设社会主义现代化国家新征程，党和国家事业发展迫切需要培养造就大批德才兼备的高层次人才。</w:t>
      </w:r>
    </w:p>
    <w:p w:rsidR="001B41EB" w:rsidRDefault="00265CA8">
      <w:pPr>
        <w:pStyle w:val="a6"/>
        <w:shd w:val="clear" w:color="auto" w:fill="FFFFFF"/>
        <w:adjustRightInd w:val="0"/>
        <w:snapToGrid w:val="0"/>
        <w:spacing w:before="0" w:beforeAutospacing="0" w:after="0" w:afterAutospacing="0" w:line="560" w:lineRule="exact"/>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 xml:space="preserve">　　习近平强调，研究生教育在培养创新人才、提高创新能力、服务经济社会发展、推进国家治理体系和治理能力现代化方面具有重要作用。各级党委和政府要高度重视研究生教育，推动研究生教育适应党和国家事业发展需要，坚持“四为”方针，瞄准科技前沿和关键领域，深入推进学科专业调</w:t>
      </w:r>
      <w:r>
        <w:rPr>
          <w:rFonts w:ascii="仿宋_GB2312" w:eastAsia="仿宋_GB2312" w:hAnsi="微软雅黑" w:hint="eastAsia"/>
          <w:color w:val="000000"/>
          <w:sz w:val="32"/>
          <w:szCs w:val="27"/>
        </w:rPr>
        <w:t>整，提升导师队伍水平，完善人才培养体系，加快培养国家急需的高层次人才，为坚持和发展中国特色社会主义、实现中华民族伟大复兴的中国梦作出贡献。</w:t>
      </w:r>
    </w:p>
    <w:p w:rsidR="001B41EB" w:rsidRDefault="00265CA8">
      <w:pPr>
        <w:pStyle w:val="a6"/>
        <w:shd w:val="clear" w:color="auto" w:fill="FFFFFF"/>
        <w:adjustRightInd w:val="0"/>
        <w:snapToGrid w:val="0"/>
        <w:spacing w:before="0" w:beforeAutospacing="0" w:after="0" w:afterAutospacing="0" w:line="560" w:lineRule="exact"/>
        <w:jc w:val="both"/>
        <w:rPr>
          <w:rFonts w:ascii="仿宋_GB2312" w:eastAsia="仿宋_GB2312"/>
          <w:color w:val="000000" w:themeColor="text1"/>
          <w:sz w:val="32"/>
          <w:szCs w:val="32"/>
        </w:rPr>
      </w:pPr>
      <w:r>
        <w:rPr>
          <w:rFonts w:ascii="仿宋_GB2312" w:eastAsia="仿宋_GB2312" w:hAnsi="微软雅黑" w:hint="eastAsia"/>
          <w:color w:val="000000"/>
          <w:sz w:val="32"/>
          <w:szCs w:val="27"/>
        </w:rPr>
        <w:t xml:space="preserve">　　中共中央政治局常委、国务院总理李克强作出批示指出，研究生教育肩负着高层次人才培养和创新创造的重要使命，是国家发展、社会进步的重要基石。改革开放以来，我国研究生教育实现了历史性跨越，培养了一批又一批优秀人</w:t>
      </w:r>
      <w:r>
        <w:rPr>
          <w:rFonts w:ascii="仿宋_GB2312" w:eastAsia="仿宋_GB2312" w:hAnsi="微软雅黑" w:hint="eastAsia"/>
          <w:color w:val="000000"/>
          <w:sz w:val="32"/>
          <w:szCs w:val="27"/>
        </w:rPr>
        <w:lastRenderedPageBreak/>
        <w:t>才，为党和国</w:t>
      </w:r>
      <w:r>
        <w:rPr>
          <w:rFonts w:ascii="仿宋_GB2312" w:eastAsia="仿宋_GB2312" w:hint="eastAsia"/>
          <w:color w:val="000000" w:themeColor="text1"/>
          <w:sz w:val="32"/>
          <w:szCs w:val="32"/>
        </w:rPr>
        <w:t>家事业发展作出了突出贡献。要坚持以习近平新时代中国特色社会主义思想为指导，认真贯彻党中央、国务院决策部署，面向国家经济社会发展主战场、人民群众需求和世界科</w:t>
      </w:r>
      <w:r>
        <w:rPr>
          <w:rFonts w:ascii="仿宋_GB2312" w:eastAsia="仿宋_GB2312" w:hint="eastAsia"/>
          <w:color w:val="000000" w:themeColor="text1"/>
          <w:sz w:val="32"/>
          <w:szCs w:val="32"/>
        </w:rPr>
        <w:t>技发展等最前沿，培养适应多领域需要的人才。深化研究生培养模式改革，进一步优化考试招生制度、学科课程设置，促进科教融合和产教融合，加强国际合作，着力增强研究生实践能力、创新能力，为建设社会主义现代化强国提供更坚实的人才支撑。</w:t>
      </w:r>
    </w:p>
    <w:p w:rsidR="001B41EB" w:rsidRDefault="00265CA8">
      <w:pPr>
        <w:pStyle w:val="a6"/>
        <w:shd w:val="clear" w:color="auto" w:fill="FFFFFF"/>
        <w:adjustRightInd w:val="0"/>
        <w:snapToGrid w:val="0"/>
        <w:spacing w:before="0" w:beforeAutospacing="0" w:after="0" w:afterAutospacing="0" w:line="560" w:lineRule="exact"/>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全国研究生教育会议</w:t>
      </w:r>
      <w:r>
        <w:rPr>
          <w:rFonts w:ascii="仿宋_GB2312" w:eastAsia="仿宋_GB2312" w:hint="eastAsia"/>
          <w:color w:val="000000" w:themeColor="text1"/>
          <w:sz w:val="32"/>
          <w:szCs w:val="32"/>
        </w:rPr>
        <w:t>29</w:t>
      </w:r>
      <w:r>
        <w:rPr>
          <w:rFonts w:ascii="仿宋_GB2312" w:eastAsia="仿宋_GB2312" w:hint="eastAsia"/>
          <w:color w:val="000000" w:themeColor="text1"/>
          <w:sz w:val="32"/>
          <w:szCs w:val="32"/>
        </w:rPr>
        <w:t>日在北京召开。中共中央政治局委员、国务院副总理孙春兰出席会议并讲话。她表示，要深入学习贯彻习近平总书记关于研究生教育的重要指示精神，全面贯彻党的教育方针，落实立德树人根本任务，以提升研究生教育质量为核心，深化改革创新，推动内涵发展。把研究作为衡量研究生素质的基本</w:t>
      </w:r>
      <w:r>
        <w:rPr>
          <w:rFonts w:ascii="仿宋_GB2312" w:eastAsia="仿宋_GB2312" w:hint="eastAsia"/>
          <w:color w:val="000000" w:themeColor="text1"/>
          <w:sz w:val="32"/>
          <w:szCs w:val="32"/>
        </w:rPr>
        <w:t>指标，优化学科专业布局，注重分类培养、开放合作，培养具有研究和创新能力的高层次人才。加强导师队伍建设，针对不同学位类型完善教育评价体系，严格质量管理、校风学风，引导研究生教育高质量发展。</w:t>
      </w:r>
    </w:p>
    <w:p w:rsidR="001B41EB" w:rsidRDefault="00265CA8">
      <w:pPr>
        <w:pStyle w:val="a6"/>
        <w:shd w:val="clear" w:color="auto" w:fill="FFFFFF"/>
        <w:adjustRightInd w:val="0"/>
        <w:snapToGrid w:val="0"/>
        <w:spacing w:before="0" w:beforeAutospacing="0" w:after="0" w:afterAutospacing="0" w:line="560" w:lineRule="exact"/>
        <w:jc w:val="both"/>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会议以视频会议形式召开。北京大学、清华大学、华中科技大学、西安电子科技大学和江苏省负责同志在会上作了交流发言。</w:t>
      </w:r>
    </w:p>
    <w:p w:rsidR="001B41EB" w:rsidRDefault="00265CA8">
      <w:pPr>
        <w:widowControl/>
        <w:adjustRightInd w:val="0"/>
        <w:snapToGrid w:val="0"/>
        <w:spacing w:line="560" w:lineRule="exact"/>
        <w:rPr>
          <w:rFonts w:ascii="仿宋_GB2312" w:eastAsia="仿宋_GB2312" w:hAnsi="宋体" w:cs="宋体"/>
          <w:color w:val="000000" w:themeColor="text1"/>
          <w:kern w:val="0"/>
          <w:sz w:val="32"/>
          <w:szCs w:val="32"/>
        </w:rPr>
      </w:pPr>
      <w:r>
        <w:rPr>
          <w:rFonts w:ascii="仿宋_GB2312" w:eastAsia="仿宋_GB2312" w:hAnsi="宋体" w:cs="宋体"/>
          <w:color w:val="000000" w:themeColor="text1"/>
          <w:kern w:val="0"/>
          <w:sz w:val="32"/>
          <w:szCs w:val="32"/>
        </w:rPr>
        <w:t xml:space="preserve"> </w:t>
      </w:r>
    </w:p>
    <w:p w:rsidR="001B41EB" w:rsidRDefault="00265CA8">
      <w:pPr>
        <w:widowControl/>
        <w:adjustRightInd w:val="0"/>
        <w:snapToGrid w:val="0"/>
        <w:spacing w:line="560" w:lineRule="exact"/>
        <w:ind w:firstLineChars="600" w:firstLine="1920"/>
        <w:rPr>
          <w:rFonts w:ascii="仿宋_GB2312" w:eastAsia="仿宋_GB2312" w:hAnsi="宋体" w:cs="宋体"/>
          <w:color w:val="000000" w:themeColor="text1"/>
          <w:kern w:val="0"/>
          <w:sz w:val="32"/>
          <w:szCs w:val="32"/>
        </w:rPr>
      </w:pPr>
      <w:r>
        <w:rPr>
          <w:rFonts w:ascii="仿宋_GB2312" w:eastAsia="仿宋_GB2312" w:hAnsi="宋体" w:cs="宋体" w:hint="eastAsia"/>
          <w:color w:val="000000" w:themeColor="text1"/>
          <w:kern w:val="0"/>
          <w:sz w:val="32"/>
          <w:szCs w:val="32"/>
        </w:rPr>
        <w:t>《</w:t>
      </w:r>
      <w:r>
        <w:rPr>
          <w:rFonts w:ascii="仿宋_GB2312" w:eastAsia="仿宋_GB2312" w:hAnsi="宋体" w:cs="宋体" w:hint="eastAsia"/>
          <w:color w:val="000000" w:themeColor="text1"/>
          <w:kern w:val="0"/>
          <w:sz w:val="32"/>
          <w:szCs w:val="32"/>
        </w:rPr>
        <w:t xml:space="preserve"> </w:t>
      </w:r>
      <w:r>
        <w:rPr>
          <w:rFonts w:ascii="仿宋_GB2312" w:eastAsia="仿宋_GB2312" w:hAnsi="宋体" w:cs="宋体" w:hint="eastAsia"/>
          <w:color w:val="000000" w:themeColor="text1"/>
          <w:kern w:val="0"/>
          <w:sz w:val="32"/>
          <w:szCs w:val="32"/>
        </w:rPr>
        <w:t>人民日报</w:t>
      </w:r>
      <w:r>
        <w:rPr>
          <w:rFonts w:ascii="仿宋_GB2312" w:eastAsia="仿宋_GB2312" w:hAnsi="宋体" w:cs="宋体" w:hint="eastAsia"/>
          <w:color w:val="000000" w:themeColor="text1"/>
          <w:kern w:val="0"/>
          <w:sz w:val="32"/>
          <w:szCs w:val="32"/>
        </w:rPr>
        <w:t xml:space="preserve"> </w:t>
      </w:r>
      <w:r>
        <w:rPr>
          <w:rFonts w:ascii="仿宋_GB2312" w:eastAsia="仿宋_GB2312" w:hAnsi="宋体" w:cs="宋体" w:hint="eastAsia"/>
          <w:color w:val="000000" w:themeColor="text1"/>
          <w:kern w:val="0"/>
          <w:sz w:val="32"/>
          <w:szCs w:val="32"/>
        </w:rPr>
        <w:t>》（</w:t>
      </w:r>
      <w:r>
        <w:rPr>
          <w:rFonts w:ascii="仿宋_GB2312" w:eastAsia="仿宋_GB2312" w:hAnsi="宋体" w:cs="宋体" w:hint="eastAsia"/>
          <w:color w:val="000000" w:themeColor="text1"/>
          <w:kern w:val="0"/>
          <w:sz w:val="32"/>
          <w:szCs w:val="32"/>
        </w:rPr>
        <w:t xml:space="preserve"> 2020</w:t>
      </w:r>
      <w:r>
        <w:rPr>
          <w:rFonts w:ascii="仿宋_GB2312" w:eastAsia="仿宋_GB2312" w:hAnsi="宋体" w:cs="宋体" w:hint="eastAsia"/>
          <w:color w:val="000000" w:themeColor="text1"/>
          <w:kern w:val="0"/>
          <w:sz w:val="32"/>
          <w:szCs w:val="32"/>
        </w:rPr>
        <w:t>年</w:t>
      </w:r>
      <w:r>
        <w:rPr>
          <w:rFonts w:ascii="仿宋_GB2312" w:eastAsia="仿宋_GB2312" w:hAnsi="宋体" w:cs="宋体" w:hint="eastAsia"/>
          <w:color w:val="000000" w:themeColor="text1"/>
          <w:kern w:val="0"/>
          <w:sz w:val="32"/>
          <w:szCs w:val="32"/>
        </w:rPr>
        <w:t>07</w:t>
      </w:r>
      <w:r>
        <w:rPr>
          <w:rFonts w:ascii="仿宋_GB2312" w:eastAsia="仿宋_GB2312" w:hAnsi="宋体" w:cs="宋体" w:hint="eastAsia"/>
          <w:color w:val="000000" w:themeColor="text1"/>
          <w:kern w:val="0"/>
          <w:sz w:val="32"/>
          <w:szCs w:val="32"/>
        </w:rPr>
        <w:t>月</w:t>
      </w:r>
      <w:r>
        <w:rPr>
          <w:rFonts w:ascii="仿宋_GB2312" w:eastAsia="仿宋_GB2312" w:hAnsi="宋体" w:cs="宋体" w:hint="eastAsia"/>
          <w:color w:val="000000" w:themeColor="text1"/>
          <w:kern w:val="0"/>
          <w:sz w:val="32"/>
          <w:szCs w:val="32"/>
        </w:rPr>
        <w:t>30</w:t>
      </w:r>
      <w:r>
        <w:rPr>
          <w:rFonts w:ascii="仿宋_GB2312" w:eastAsia="仿宋_GB2312" w:hAnsi="宋体" w:cs="宋体" w:hint="eastAsia"/>
          <w:color w:val="000000" w:themeColor="text1"/>
          <w:kern w:val="0"/>
          <w:sz w:val="32"/>
          <w:szCs w:val="32"/>
        </w:rPr>
        <w:t>日</w:t>
      </w:r>
      <w:r>
        <w:rPr>
          <w:rFonts w:ascii="仿宋_GB2312" w:eastAsia="仿宋_GB2312" w:hAnsi="宋体" w:cs="宋体" w:hint="eastAsia"/>
          <w:color w:val="000000" w:themeColor="text1"/>
          <w:kern w:val="0"/>
          <w:sz w:val="32"/>
          <w:szCs w:val="32"/>
        </w:rPr>
        <w:t xml:space="preserve"> 01 </w:t>
      </w:r>
      <w:r>
        <w:rPr>
          <w:rFonts w:ascii="仿宋_GB2312" w:eastAsia="仿宋_GB2312" w:hAnsi="宋体" w:cs="宋体" w:hint="eastAsia"/>
          <w:color w:val="000000" w:themeColor="text1"/>
          <w:kern w:val="0"/>
          <w:sz w:val="32"/>
          <w:szCs w:val="32"/>
        </w:rPr>
        <w:t>版）</w:t>
      </w:r>
    </w:p>
    <w:p w:rsidR="001B41EB" w:rsidRDefault="00265CA8">
      <w:pPr>
        <w:adjustRightInd w:val="0"/>
        <w:snapToGrid w:val="0"/>
        <w:spacing w:line="640" w:lineRule="exact"/>
        <w:jc w:val="center"/>
        <w:rPr>
          <w:rFonts w:ascii="方正小标宋简体" w:eastAsia="方正小标宋简体" w:hAnsi="仿宋_GB2312" w:cs="仿宋_GB2312"/>
          <w:bCs/>
          <w:sz w:val="44"/>
          <w:szCs w:val="44"/>
          <w:shd w:val="clear" w:color="auto" w:fill="FFFFFF"/>
        </w:rPr>
      </w:pPr>
      <w:r>
        <w:rPr>
          <w:rFonts w:ascii="仿宋_GB2312" w:eastAsia="仿宋_GB2312" w:hAnsi="宋体" w:cs="宋体" w:hint="eastAsia"/>
          <w:color w:val="000000" w:themeColor="text1"/>
          <w:kern w:val="0"/>
          <w:sz w:val="32"/>
          <w:szCs w:val="32"/>
        </w:rPr>
        <w:br/>
      </w:r>
    </w:p>
    <w:p w:rsidR="001B41EB" w:rsidRDefault="00265CA8">
      <w:pPr>
        <w:adjustRightInd w:val="0"/>
        <w:snapToGrid w:val="0"/>
        <w:spacing w:line="640" w:lineRule="exact"/>
        <w:jc w:val="center"/>
        <w:rPr>
          <w:rFonts w:ascii="方正小标宋简体" w:eastAsia="方正小标宋简体" w:hAnsi="仿宋_GB2312" w:cs="仿宋_GB2312"/>
          <w:bCs/>
          <w:sz w:val="44"/>
          <w:szCs w:val="44"/>
          <w:shd w:val="clear" w:color="auto" w:fill="FFFFFF"/>
        </w:rPr>
      </w:pPr>
      <w:r>
        <w:rPr>
          <w:rFonts w:ascii="方正小标宋简体" w:eastAsia="方正小标宋简体" w:hAnsi="仿宋_GB2312" w:cs="仿宋_GB2312" w:hint="eastAsia"/>
          <w:bCs/>
          <w:sz w:val="44"/>
          <w:szCs w:val="44"/>
          <w:shd w:val="clear" w:color="auto" w:fill="FFFFFF"/>
        </w:rPr>
        <w:t>习近平致信祝贺全国青联十三届全委会全国学联二十七大召开强调</w:t>
      </w:r>
    </w:p>
    <w:p w:rsidR="001B41EB" w:rsidRDefault="00265CA8">
      <w:pPr>
        <w:adjustRightInd w:val="0"/>
        <w:snapToGrid w:val="0"/>
        <w:spacing w:line="640" w:lineRule="exact"/>
        <w:jc w:val="center"/>
        <w:rPr>
          <w:rFonts w:ascii="方正小标宋简体" w:eastAsia="方正小标宋简体" w:hAnsi="仿宋_GB2312" w:cs="仿宋_GB2312"/>
          <w:bCs/>
          <w:sz w:val="44"/>
          <w:szCs w:val="44"/>
          <w:shd w:val="clear" w:color="auto" w:fill="FFFFFF"/>
        </w:rPr>
      </w:pPr>
      <w:r>
        <w:rPr>
          <w:rFonts w:ascii="方正小标宋简体" w:eastAsia="方正小标宋简体" w:hAnsi="仿宋_GB2312" w:cs="仿宋_GB2312" w:hint="eastAsia"/>
          <w:bCs/>
          <w:sz w:val="44"/>
          <w:szCs w:val="44"/>
          <w:shd w:val="clear" w:color="auto" w:fill="FFFFFF"/>
        </w:rPr>
        <w:t xml:space="preserve"> </w:t>
      </w:r>
      <w:r>
        <w:rPr>
          <w:rFonts w:ascii="方正小标宋简体" w:eastAsia="方正小标宋简体" w:hAnsi="仿宋_GB2312" w:cs="仿宋_GB2312" w:hint="eastAsia"/>
          <w:bCs/>
          <w:sz w:val="44"/>
          <w:szCs w:val="44"/>
          <w:shd w:val="clear" w:color="auto" w:fill="FFFFFF"/>
        </w:rPr>
        <w:t>坚定跟党走</w:t>
      </w:r>
      <w:r>
        <w:rPr>
          <w:rFonts w:ascii="方正小标宋简体" w:eastAsia="方正小标宋简体" w:hAnsi="仿宋_GB2312" w:cs="仿宋_GB2312" w:hint="eastAsia"/>
          <w:bCs/>
          <w:sz w:val="44"/>
          <w:szCs w:val="44"/>
          <w:shd w:val="clear" w:color="auto" w:fill="FFFFFF"/>
        </w:rPr>
        <w:t xml:space="preserve"> </w:t>
      </w:r>
      <w:r>
        <w:rPr>
          <w:rFonts w:ascii="方正小标宋简体" w:eastAsia="方正小标宋简体" w:hAnsi="仿宋_GB2312" w:cs="仿宋_GB2312" w:hint="eastAsia"/>
          <w:bCs/>
          <w:sz w:val="44"/>
          <w:szCs w:val="44"/>
          <w:shd w:val="clear" w:color="auto" w:fill="FFFFFF"/>
        </w:rPr>
        <w:t>奋进新时代</w:t>
      </w:r>
      <w:r>
        <w:rPr>
          <w:rFonts w:ascii="方正小标宋简体" w:eastAsia="方正小标宋简体" w:hAnsi="仿宋_GB2312" w:cs="仿宋_GB2312" w:hint="eastAsia"/>
          <w:bCs/>
          <w:sz w:val="44"/>
          <w:szCs w:val="44"/>
          <w:shd w:val="clear" w:color="auto" w:fill="FFFFFF"/>
        </w:rPr>
        <w:t xml:space="preserve"> </w:t>
      </w:r>
    </w:p>
    <w:p w:rsidR="001B41EB" w:rsidRDefault="00265CA8">
      <w:pPr>
        <w:adjustRightInd w:val="0"/>
        <w:snapToGrid w:val="0"/>
        <w:spacing w:line="640" w:lineRule="exact"/>
        <w:jc w:val="center"/>
        <w:rPr>
          <w:rFonts w:ascii="方正小标宋简体" w:eastAsia="方正小标宋简体" w:hAnsi="Helvetica"/>
          <w:color w:val="000080"/>
          <w:sz w:val="44"/>
          <w:szCs w:val="44"/>
        </w:rPr>
      </w:pPr>
      <w:r>
        <w:rPr>
          <w:rFonts w:ascii="方正小标宋简体" w:eastAsia="方正小标宋简体" w:hAnsi="仿宋_GB2312" w:cs="仿宋_GB2312" w:hint="eastAsia"/>
          <w:bCs/>
          <w:sz w:val="44"/>
          <w:szCs w:val="44"/>
          <w:shd w:val="clear" w:color="auto" w:fill="FFFFFF"/>
        </w:rPr>
        <w:t>为党和国家事业发展作出新的更大的贡献</w:t>
      </w:r>
    </w:p>
    <w:p w:rsidR="001B41EB" w:rsidRDefault="001B41EB">
      <w:pPr>
        <w:adjustRightInd w:val="0"/>
        <w:snapToGrid w:val="0"/>
        <w:spacing w:line="640" w:lineRule="exact"/>
        <w:rPr>
          <w:rStyle w:val="a7"/>
          <w:rFonts w:ascii="方正小标宋简体" w:eastAsia="方正小标宋简体" w:hint="eastAsia"/>
          <w:bCs w:val="0"/>
          <w:sz w:val="44"/>
          <w:szCs w:val="44"/>
        </w:rPr>
      </w:pPr>
    </w:p>
    <w:p w:rsidR="001B41EB" w:rsidRDefault="00265CA8" w:rsidP="00BE180F">
      <w:pPr>
        <w:pStyle w:val="a6"/>
        <w:shd w:val="clear" w:color="auto" w:fill="FFFFFF"/>
        <w:adjustRightInd w:val="0"/>
        <w:snapToGrid w:val="0"/>
        <w:spacing w:before="0" w:beforeAutospacing="0" w:after="0" w:afterAutospacing="0" w:line="560" w:lineRule="exact"/>
        <w:jc w:val="center"/>
        <w:rPr>
          <w:rFonts w:ascii="仿宋_GB2312" w:eastAsia="仿宋_GB2312" w:hAnsi="微软雅黑"/>
          <w:b/>
          <w:color w:val="000000"/>
          <w:sz w:val="32"/>
          <w:szCs w:val="27"/>
        </w:rPr>
      </w:pPr>
      <w:r>
        <w:rPr>
          <w:rFonts w:ascii="仿宋_GB2312" w:eastAsia="仿宋_GB2312" w:hAnsi="微软雅黑" w:hint="eastAsia"/>
          <w:b/>
          <w:color w:val="000000"/>
          <w:sz w:val="32"/>
          <w:szCs w:val="27"/>
        </w:rPr>
        <w:t>贺信</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值此中华全国青年联合会第十三届委员会全体会议和中华全国学生联合会第二十七次代表大会开幕之际，我代表党中央，向大会的召开表示热烈的祝贺！向全国各族各界青年和青年学生、向广大海外中华青年致以诚挚的问候！</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5</w:t>
      </w:r>
      <w:r>
        <w:rPr>
          <w:rFonts w:ascii="仿宋_GB2312" w:eastAsia="仿宋_GB2312" w:hAnsi="微软雅黑" w:hint="eastAsia"/>
          <w:color w:val="000000"/>
          <w:sz w:val="32"/>
          <w:szCs w:val="27"/>
        </w:rPr>
        <w:t>年来，在党的领导下，在共青团帮助指导下，各级青联和学联组织锐意改革、积极进取，团结广大青年和青年学生在全面建成小康社会进程中贡献智慧力量、展现青春风采，为做好党的青年工作发挥了重要作用。</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经过全党全国各族人民团结奋斗，我们即将夺取全面建成小康社会伟大胜利，踏上实现第二个百年奋斗目标的新征程。我国广大青年要坚定</w:t>
      </w:r>
      <w:r>
        <w:rPr>
          <w:rFonts w:ascii="仿宋_GB2312" w:eastAsia="仿宋_GB2312" w:hAnsi="微软雅黑" w:hint="eastAsia"/>
          <w:color w:val="000000"/>
          <w:sz w:val="32"/>
          <w:szCs w:val="27"/>
        </w:rPr>
        <w:t>理想信念，培育高尚品格，练就过硬本领，勇于创新创造，矢志艰苦奋斗，同亿万人民一道，在矢志奋斗中谱写新时代的青春之歌。</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青联和学联工作是党的青年工作的重要组成部分。各级党委和政府要加强对青年工作的领导，关心和支持青联和学联工作，为广大青年和青年学生增长才干、施展才华创造良好条件。青联和学联组织要紧跟时代步伐，把握青年工作特</w:t>
      </w:r>
      <w:r>
        <w:rPr>
          <w:rFonts w:ascii="仿宋_GB2312" w:eastAsia="仿宋_GB2312" w:hAnsi="微软雅黑" w:hint="eastAsia"/>
          <w:color w:val="000000"/>
          <w:sz w:val="32"/>
          <w:szCs w:val="27"/>
        </w:rPr>
        <w:lastRenderedPageBreak/>
        <w:t>点和规律，深化改革创新，组织动员广大青年和青年学生坚定跟党走、奋进新时代，为党和国家事业发展作出新的更大的贡献。</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 xml:space="preserve">　</w:t>
      </w:r>
      <w:r>
        <w:rPr>
          <w:rFonts w:ascii="仿宋_GB2312" w:eastAsia="仿宋_GB2312" w:hAnsi="微软雅黑" w:hint="eastAsia"/>
          <w:color w:val="000000"/>
          <w:sz w:val="32"/>
          <w:szCs w:val="27"/>
        </w:rPr>
        <w:t xml:space="preserve">     </w:t>
      </w:r>
      <w:r w:rsidR="00BE180F">
        <w:rPr>
          <w:rFonts w:ascii="仿宋_GB2312" w:eastAsia="仿宋_GB2312" w:hAnsi="微软雅黑" w:hint="eastAsia"/>
          <w:color w:val="000000"/>
          <w:sz w:val="32"/>
          <w:szCs w:val="27"/>
        </w:rPr>
        <w:t xml:space="preserve">                               </w:t>
      </w:r>
      <w:r>
        <w:rPr>
          <w:rFonts w:ascii="仿宋_GB2312" w:eastAsia="仿宋_GB2312" w:hAnsi="微软雅黑" w:hint="eastAsia"/>
          <w:color w:val="000000"/>
          <w:sz w:val="32"/>
          <w:szCs w:val="27"/>
        </w:rPr>
        <w:t>习近平</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 xml:space="preserve">　　</w:t>
      </w:r>
      <w:r w:rsidR="00BE180F">
        <w:rPr>
          <w:rFonts w:ascii="仿宋_GB2312" w:eastAsia="仿宋_GB2312" w:hAnsi="微软雅黑" w:hint="eastAsia"/>
          <w:color w:val="000000"/>
          <w:sz w:val="32"/>
          <w:szCs w:val="27"/>
        </w:rPr>
        <w:t xml:space="preserve">                             </w:t>
      </w:r>
      <w:r>
        <w:rPr>
          <w:rFonts w:ascii="仿宋_GB2312" w:eastAsia="仿宋_GB2312" w:hAnsi="微软雅黑" w:hint="eastAsia"/>
          <w:color w:val="000000"/>
          <w:sz w:val="32"/>
          <w:szCs w:val="27"/>
        </w:rPr>
        <w:t>2020</w:t>
      </w:r>
      <w:r>
        <w:rPr>
          <w:rFonts w:ascii="仿宋_GB2312" w:eastAsia="仿宋_GB2312" w:hAnsi="微软雅黑" w:hint="eastAsia"/>
          <w:color w:val="000000"/>
          <w:sz w:val="32"/>
          <w:szCs w:val="27"/>
        </w:rPr>
        <w:t>年</w:t>
      </w:r>
      <w:r>
        <w:rPr>
          <w:rFonts w:ascii="仿宋_GB2312" w:eastAsia="仿宋_GB2312" w:hAnsi="微软雅黑" w:hint="eastAsia"/>
          <w:color w:val="000000"/>
          <w:sz w:val="32"/>
          <w:szCs w:val="27"/>
        </w:rPr>
        <w:t>8</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17</w:t>
      </w:r>
      <w:r>
        <w:rPr>
          <w:rFonts w:ascii="仿宋_GB2312" w:eastAsia="仿宋_GB2312" w:hAnsi="微软雅黑" w:hint="eastAsia"/>
          <w:color w:val="000000"/>
          <w:sz w:val="32"/>
          <w:szCs w:val="27"/>
        </w:rPr>
        <w:t>日</w:t>
      </w:r>
    </w:p>
    <w:p w:rsidR="001B41EB" w:rsidRDefault="001B41E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color w:val="000000"/>
          <w:sz w:val="32"/>
          <w:szCs w:val="27"/>
        </w:rPr>
        <w:t>新华社北京</w:t>
      </w:r>
      <w:r>
        <w:rPr>
          <w:rFonts w:ascii="仿宋_GB2312" w:eastAsia="仿宋_GB2312" w:hAnsi="微软雅黑"/>
          <w:color w:val="000000"/>
          <w:sz w:val="32"/>
          <w:szCs w:val="27"/>
        </w:rPr>
        <w:t>8</w:t>
      </w:r>
      <w:r>
        <w:rPr>
          <w:rFonts w:ascii="仿宋_GB2312" w:eastAsia="仿宋_GB2312" w:hAnsi="微软雅黑"/>
          <w:color w:val="000000"/>
          <w:sz w:val="32"/>
          <w:szCs w:val="27"/>
        </w:rPr>
        <w:t>月</w:t>
      </w:r>
      <w:r>
        <w:rPr>
          <w:rFonts w:ascii="仿宋_GB2312" w:eastAsia="仿宋_GB2312" w:hAnsi="微软雅黑"/>
          <w:color w:val="000000"/>
          <w:sz w:val="32"/>
          <w:szCs w:val="27"/>
        </w:rPr>
        <w:t>17</w:t>
      </w:r>
      <w:r>
        <w:rPr>
          <w:rFonts w:ascii="仿宋_GB2312" w:eastAsia="仿宋_GB2312" w:hAnsi="微软雅黑"/>
          <w:color w:val="000000"/>
          <w:sz w:val="32"/>
          <w:szCs w:val="27"/>
        </w:rPr>
        <w:t>日电</w:t>
      </w:r>
      <w:r>
        <w:rPr>
          <w:rFonts w:ascii="仿宋_GB2312" w:eastAsia="仿宋_GB2312" w:hAnsi="微软雅黑"/>
          <w:color w:val="000000"/>
          <w:sz w:val="32"/>
          <w:szCs w:val="27"/>
        </w:rPr>
        <w:t xml:space="preserve"> </w:t>
      </w:r>
      <w:r>
        <w:rPr>
          <w:rFonts w:ascii="仿宋_GB2312" w:eastAsia="仿宋_GB2312" w:hAnsi="微软雅黑"/>
          <w:color w:val="000000"/>
          <w:sz w:val="32"/>
          <w:szCs w:val="27"/>
        </w:rPr>
        <w:t>中华全国青年联合会第十三届委员会全体会议、中华全国学生联合会第二十七次代表大会</w:t>
      </w:r>
      <w:r>
        <w:rPr>
          <w:rFonts w:ascii="仿宋_GB2312" w:eastAsia="仿宋_GB2312" w:hAnsi="微软雅黑"/>
          <w:color w:val="000000"/>
          <w:sz w:val="32"/>
          <w:szCs w:val="27"/>
        </w:rPr>
        <w:t>17</w:t>
      </w:r>
      <w:r>
        <w:rPr>
          <w:rFonts w:ascii="仿宋_GB2312" w:eastAsia="仿宋_GB2312" w:hAnsi="微软雅黑"/>
          <w:color w:val="000000"/>
          <w:sz w:val="32"/>
          <w:szCs w:val="27"/>
        </w:rPr>
        <w:t>日上午在京开幕。中共中央总书记、国家主席、中央军委主席习近平发来贺信，代表党中央，向大会的召开表示热烈的祝贺，向全国各族各界青年和青年学生、向广大海外中华青年致以诚挚的问候。</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color w:val="000000"/>
          <w:sz w:val="32"/>
          <w:szCs w:val="27"/>
        </w:rPr>
        <w:t>习近平在贺信中说，</w:t>
      </w:r>
      <w:r>
        <w:rPr>
          <w:rFonts w:ascii="仿宋_GB2312" w:eastAsia="仿宋_GB2312" w:hAnsi="微软雅黑"/>
          <w:color w:val="000000"/>
          <w:sz w:val="32"/>
          <w:szCs w:val="27"/>
        </w:rPr>
        <w:t>5</w:t>
      </w:r>
      <w:r>
        <w:rPr>
          <w:rFonts w:ascii="仿宋_GB2312" w:eastAsia="仿宋_GB2312" w:hAnsi="微软雅黑"/>
          <w:color w:val="000000"/>
          <w:sz w:val="32"/>
          <w:szCs w:val="27"/>
        </w:rPr>
        <w:t>年来，在党的领导下，在共青团帮助指导下，各级青联和学联组织锐意改革、积极进取，团结广大青年和青年学生</w:t>
      </w:r>
      <w:r>
        <w:rPr>
          <w:rFonts w:ascii="仿宋_GB2312" w:eastAsia="仿宋_GB2312" w:hAnsi="微软雅黑"/>
          <w:color w:val="000000"/>
          <w:sz w:val="32"/>
          <w:szCs w:val="27"/>
        </w:rPr>
        <w:t>在全面建成小康社会进程中贡献智慧力量、展现青春风采，为做好党的青年工作发挥了重要作用。</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color w:val="000000"/>
          <w:sz w:val="32"/>
          <w:szCs w:val="27"/>
        </w:rPr>
        <w:t>习近平指出，经过全党全国各族人民团结奋斗，我们即将夺取全面建成小康社会伟大胜利，踏上实现第二个百年奋斗目标的新征程。我国广大青年要坚定理想信念，培育高尚品格，练就过硬本领，勇于创新创造，矢志艰苦奋斗，同亿万人民一道，在矢志奋斗中谱写新时代的青春之歌。</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color w:val="000000"/>
          <w:sz w:val="32"/>
          <w:szCs w:val="27"/>
        </w:rPr>
        <w:t>习近平强调，青联和学联工作是党的青年工作的重要组成部分。各级党委和政府要加强对青年工作的领导，关心和</w:t>
      </w:r>
      <w:r>
        <w:rPr>
          <w:rFonts w:ascii="仿宋_GB2312" w:eastAsia="仿宋_GB2312" w:hAnsi="微软雅黑"/>
          <w:color w:val="000000"/>
          <w:sz w:val="32"/>
          <w:szCs w:val="27"/>
        </w:rPr>
        <w:lastRenderedPageBreak/>
        <w:t>支持青联和学联工作，为广大青年和青年学生增长才干、施展才华创造良好条件。</w:t>
      </w:r>
      <w:r>
        <w:rPr>
          <w:rFonts w:ascii="仿宋_GB2312" w:eastAsia="仿宋_GB2312" w:hAnsi="微软雅黑"/>
          <w:color w:val="000000"/>
          <w:sz w:val="32"/>
          <w:szCs w:val="27"/>
        </w:rPr>
        <w:t>青联和学联组织要紧跟时代步伐，把握青年工作特点和规律，深化改革创新，组织动员广大青年和青年学生坚定跟党走、奋进新时代，为党和国家事业发展作出新的更大的贡献。</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color w:val="000000"/>
          <w:sz w:val="32"/>
          <w:szCs w:val="27"/>
        </w:rPr>
        <w:t>中共中央政治局常委、中央书记处书记王沪宁出席开幕会。</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color w:val="000000"/>
          <w:sz w:val="32"/>
          <w:szCs w:val="27"/>
        </w:rPr>
        <w:t>中共中央政治局委员、中央组织部部长陈希在会上宣读了习近平的贺信。</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color w:val="000000"/>
          <w:sz w:val="32"/>
          <w:szCs w:val="27"/>
        </w:rPr>
        <w:t>中共中央政治局委员、国务院副总理孙春兰代表党中央致词。她说，要深入学习贯彻习近平总书记关于青年工作的重要指示精神，自觉落实到促进青年成长发展的实际工作中。希望广大青年坚定理想信念，发奋成长成才，勇于开拓创新，锤炼高尚品德，更加紧密地团结在以习近平同志为核心的党中央周围，努力做走在时代前列的奋进者、开拓者、奉献者，用青春和汗水谱写中华民族伟大复兴的美好篇章。</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color w:val="000000"/>
          <w:sz w:val="32"/>
          <w:szCs w:val="27"/>
        </w:rPr>
        <w:t>丁薛祥、杨晓渡、郭声琨、黄坤明、尤权、艾力更</w:t>
      </w:r>
      <w:r>
        <w:rPr>
          <w:rFonts w:ascii="仿宋_GB2312" w:eastAsia="仿宋_GB2312" w:hAnsi="微软雅黑"/>
          <w:color w:val="000000"/>
          <w:sz w:val="32"/>
          <w:szCs w:val="27"/>
        </w:rPr>
        <w:t>·</w:t>
      </w:r>
      <w:r>
        <w:rPr>
          <w:rFonts w:ascii="仿宋_GB2312" w:eastAsia="仿宋_GB2312" w:hAnsi="微软雅黑"/>
          <w:color w:val="000000"/>
          <w:sz w:val="32"/>
          <w:szCs w:val="27"/>
        </w:rPr>
        <w:t>依明巴海、辜胜阻出席会议。</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color w:val="000000"/>
          <w:sz w:val="32"/>
          <w:szCs w:val="27"/>
        </w:rPr>
        <w:t>大会开幕会上，共青团中央书记处第一书记贺军科致词。中国科协书记处第一书记怀进鹏代表人民团体致词。共青团中央书记处常务书记、十二届全国青联主席汪鸿雁和二十六届全国学联主席王圣博，分别代表全国青联十二届委员会常务委员会和全国学联第二十六届委员会作工作报告。</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color w:val="000000"/>
          <w:sz w:val="32"/>
          <w:szCs w:val="27"/>
        </w:rPr>
        <w:lastRenderedPageBreak/>
        <w:t>开幕会由汪鸿雁主持。会议以电视电话会议形式召开，各省、自治区、直辖市设分会场。各省区市党委负责同志和共青团、教育部门主要负责同志，全国青联十三届委员会委员、全国学联二十七大代表、各界青年和青年学生代表约</w:t>
      </w:r>
      <w:r>
        <w:rPr>
          <w:rFonts w:ascii="仿宋_GB2312" w:eastAsia="仿宋_GB2312" w:hAnsi="微软雅黑"/>
          <w:color w:val="000000"/>
          <w:sz w:val="32"/>
          <w:szCs w:val="27"/>
        </w:rPr>
        <w:t>3000</w:t>
      </w:r>
      <w:r>
        <w:rPr>
          <w:rFonts w:ascii="仿宋_GB2312" w:eastAsia="仿宋_GB2312" w:hAnsi="微软雅黑"/>
          <w:color w:val="000000"/>
          <w:sz w:val="32"/>
          <w:szCs w:val="27"/>
        </w:rPr>
        <w:t>人参加开幕会。</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color w:val="000000"/>
          <w:sz w:val="32"/>
          <w:szCs w:val="27"/>
        </w:rPr>
        <w:t>这次大会将总结全国青联和全国学联</w:t>
      </w:r>
      <w:r>
        <w:rPr>
          <w:rFonts w:ascii="仿宋_GB2312" w:eastAsia="仿宋_GB2312" w:hAnsi="微软雅黑"/>
          <w:color w:val="000000"/>
          <w:sz w:val="32"/>
          <w:szCs w:val="27"/>
        </w:rPr>
        <w:t>5</w:t>
      </w:r>
      <w:r>
        <w:rPr>
          <w:rFonts w:ascii="仿宋_GB2312" w:eastAsia="仿宋_GB2312" w:hAnsi="微软雅黑"/>
          <w:color w:val="000000"/>
          <w:sz w:val="32"/>
          <w:szCs w:val="27"/>
        </w:rPr>
        <w:t>年来的工作，研究确定未来</w:t>
      </w:r>
      <w:r>
        <w:rPr>
          <w:rFonts w:ascii="仿宋_GB2312" w:eastAsia="仿宋_GB2312" w:hAnsi="微软雅黑"/>
          <w:color w:val="000000"/>
          <w:sz w:val="32"/>
          <w:szCs w:val="27"/>
        </w:rPr>
        <w:t>5</w:t>
      </w:r>
      <w:r>
        <w:rPr>
          <w:rFonts w:ascii="仿宋_GB2312" w:eastAsia="仿宋_GB2312" w:hAnsi="微软雅黑"/>
          <w:color w:val="000000"/>
          <w:sz w:val="32"/>
          <w:szCs w:val="27"/>
        </w:rPr>
        <w:t>年的工作任务，修改《中华全国青年联合会章程》和《中华全国学生联合会章程》，确定中华全国青年联合会会徽，选举产生新一届全国青联和全国学联领导机构。</w:t>
      </w:r>
    </w:p>
    <w:p w:rsidR="001B41EB" w:rsidRDefault="001B41E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p>
    <w:p w:rsidR="001B41EB" w:rsidRDefault="00265CA8">
      <w:pPr>
        <w:pStyle w:val="a6"/>
        <w:shd w:val="clear" w:color="auto" w:fill="FFFFFF"/>
        <w:adjustRightInd w:val="0"/>
        <w:snapToGrid w:val="0"/>
        <w:spacing w:before="0" w:beforeAutospacing="0" w:after="0" w:afterAutospacing="0" w:line="560" w:lineRule="exact"/>
        <w:ind w:firstLineChars="1500" w:firstLine="4800"/>
        <w:jc w:val="both"/>
        <w:rPr>
          <w:rFonts w:ascii="仿宋_GB2312" w:eastAsia="仿宋_GB2312" w:hAnsi="微软雅黑"/>
          <w:color w:val="000000"/>
          <w:sz w:val="32"/>
          <w:szCs w:val="27"/>
        </w:rPr>
      </w:pPr>
      <w:r>
        <w:rPr>
          <w:rFonts w:ascii="仿宋_GB2312" w:eastAsia="仿宋_GB2312" w:hAnsi="微软雅黑"/>
          <w:color w:val="000000"/>
          <w:sz w:val="32"/>
          <w:szCs w:val="27"/>
        </w:rPr>
        <w:t>新华社北京</w:t>
      </w:r>
      <w:r>
        <w:rPr>
          <w:rFonts w:ascii="仿宋_GB2312" w:eastAsia="仿宋_GB2312" w:hAnsi="微软雅黑"/>
          <w:color w:val="000000"/>
          <w:sz w:val="32"/>
          <w:szCs w:val="27"/>
        </w:rPr>
        <w:t>8</w:t>
      </w:r>
      <w:r>
        <w:rPr>
          <w:rFonts w:ascii="仿宋_GB2312" w:eastAsia="仿宋_GB2312" w:hAnsi="微软雅黑"/>
          <w:color w:val="000000"/>
          <w:sz w:val="32"/>
          <w:szCs w:val="27"/>
        </w:rPr>
        <w:t>月</w:t>
      </w:r>
      <w:r>
        <w:rPr>
          <w:rFonts w:ascii="仿宋_GB2312" w:eastAsia="仿宋_GB2312" w:hAnsi="微软雅黑"/>
          <w:color w:val="000000"/>
          <w:sz w:val="32"/>
          <w:szCs w:val="27"/>
        </w:rPr>
        <w:t>17</w:t>
      </w:r>
      <w:r>
        <w:rPr>
          <w:rFonts w:ascii="仿宋_GB2312" w:eastAsia="仿宋_GB2312" w:hAnsi="微软雅黑"/>
          <w:color w:val="000000"/>
          <w:sz w:val="32"/>
          <w:szCs w:val="27"/>
        </w:rPr>
        <w:t>日电</w:t>
      </w:r>
    </w:p>
    <w:p w:rsidR="001B41EB" w:rsidRDefault="001B41E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仿宋_GB2312" w:eastAsia="仿宋_GB2312"/>
          <w:b/>
          <w:bCs/>
          <w:sz w:val="32"/>
          <w:szCs w:val="27"/>
        </w:rPr>
      </w:pPr>
      <w:r>
        <w:rPr>
          <w:rFonts w:ascii="仿宋_GB2312" w:eastAsia="仿宋_GB2312"/>
          <w:b/>
          <w:bCs/>
          <w:sz w:val="32"/>
          <w:szCs w:val="27"/>
        </w:rPr>
        <w:t xml:space="preserve"> </w:t>
      </w:r>
      <w:r>
        <w:rPr>
          <w:rFonts w:ascii="仿宋_GB2312" w:eastAsia="仿宋_GB2312"/>
          <w:b/>
          <w:bCs/>
          <w:sz w:val="32"/>
          <w:szCs w:val="27"/>
        </w:rPr>
        <w:br w:type="page"/>
      </w:r>
    </w:p>
    <w:p w:rsidR="001B41EB" w:rsidRDefault="001B41EB">
      <w:pPr>
        <w:adjustRightInd w:val="0"/>
        <w:snapToGrid w:val="0"/>
        <w:spacing w:line="640" w:lineRule="exact"/>
        <w:jc w:val="center"/>
        <w:rPr>
          <w:rStyle w:val="a7"/>
          <w:rFonts w:ascii="方正小标宋简体" w:eastAsia="方正小标宋简体" w:hAnsi="微软雅黑"/>
          <w:color w:val="000000"/>
          <w:sz w:val="44"/>
          <w:szCs w:val="44"/>
          <w:shd w:val="clear" w:color="auto" w:fill="FFFFFF"/>
        </w:rPr>
      </w:pPr>
    </w:p>
    <w:p w:rsidR="001B41EB" w:rsidRDefault="00265CA8">
      <w:pPr>
        <w:adjustRightInd w:val="0"/>
        <w:snapToGrid w:val="0"/>
        <w:spacing w:line="640" w:lineRule="exact"/>
        <w:jc w:val="center"/>
        <w:rPr>
          <w:rFonts w:ascii="方正小标宋简体" w:eastAsia="方正小标宋简体" w:hAnsi="仿宋_GB2312" w:cs="仿宋_GB2312"/>
          <w:bCs/>
          <w:color w:val="000000" w:themeColor="text1"/>
          <w:sz w:val="44"/>
          <w:szCs w:val="44"/>
          <w:shd w:val="clear" w:color="auto" w:fill="FFFFFF"/>
        </w:rPr>
      </w:pPr>
      <w:r>
        <w:rPr>
          <w:rFonts w:ascii="方正小标宋简体" w:eastAsia="方正小标宋简体" w:hAnsi="仿宋_GB2312" w:cs="仿宋_GB2312" w:hint="eastAsia"/>
          <w:bCs/>
          <w:color w:val="000000" w:themeColor="text1"/>
          <w:sz w:val="44"/>
          <w:szCs w:val="44"/>
          <w:shd w:val="clear" w:color="auto" w:fill="FFFFFF"/>
        </w:rPr>
        <w:t>贯彻落实新时代党的组织路线</w:t>
      </w:r>
      <w:r>
        <w:rPr>
          <w:rFonts w:ascii="方正小标宋简体" w:eastAsia="方正小标宋简体" w:hAnsi="仿宋_GB2312" w:cs="仿宋_GB2312" w:hint="eastAsia"/>
          <w:bCs/>
          <w:color w:val="000000" w:themeColor="text1"/>
          <w:sz w:val="44"/>
          <w:szCs w:val="44"/>
          <w:shd w:val="clear" w:color="auto" w:fill="FFFFFF"/>
        </w:rPr>
        <w:t xml:space="preserve"> </w:t>
      </w:r>
      <w:r>
        <w:rPr>
          <w:rFonts w:ascii="方正小标宋简体" w:eastAsia="方正小标宋简体" w:hAnsi="仿宋_GB2312" w:cs="仿宋_GB2312" w:hint="eastAsia"/>
          <w:bCs/>
          <w:color w:val="000000" w:themeColor="text1"/>
          <w:sz w:val="44"/>
          <w:szCs w:val="44"/>
          <w:shd w:val="clear" w:color="auto" w:fill="FFFFFF"/>
        </w:rPr>
        <w:t>不断把党建设得更加坚强有力</w:t>
      </w:r>
    </w:p>
    <w:p w:rsidR="001B41EB" w:rsidRDefault="00265CA8">
      <w:pPr>
        <w:adjustRightInd w:val="0"/>
        <w:snapToGrid w:val="0"/>
        <w:spacing w:line="640" w:lineRule="exact"/>
        <w:jc w:val="center"/>
        <w:rPr>
          <w:rFonts w:ascii="楷体_GB2312" w:eastAsia="楷体_GB2312" w:hAnsi="仿宋_GB2312" w:cs="仿宋_GB2312"/>
          <w:bCs/>
          <w:color w:val="000000" w:themeColor="text1"/>
          <w:sz w:val="32"/>
          <w:szCs w:val="32"/>
          <w:shd w:val="clear" w:color="auto" w:fill="FFFFFF"/>
        </w:rPr>
      </w:pPr>
      <w:r>
        <w:rPr>
          <w:rFonts w:ascii="楷体_GB2312" w:eastAsia="楷体_GB2312" w:hAnsi="仿宋_GB2312" w:cs="仿宋_GB2312" w:hint="eastAsia"/>
          <w:bCs/>
          <w:color w:val="000000" w:themeColor="text1"/>
          <w:sz w:val="32"/>
          <w:szCs w:val="32"/>
          <w:shd w:val="clear" w:color="auto" w:fill="FFFFFF"/>
        </w:rPr>
        <w:t>习近平</w:t>
      </w:r>
    </w:p>
    <w:p w:rsidR="001B41EB" w:rsidRDefault="001B41E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今年</w:t>
      </w:r>
      <w:r>
        <w:rPr>
          <w:rFonts w:ascii="仿宋_GB2312" w:eastAsia="仿宋_GB2312" w:hAnsi="微软雅黑" w:hint="eastAsia"/>
          <w:color w:val="000000"/>
          <w:sz w:val="32"/>
          <w:szCs w:val="27"/>
        </w:rPr>
        <w:t>7</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1</w:t>
      </w:r>
      <w:r>
        <w:rPr>
          <w:rFonts w:ascii="仿宋_GB2312" w:eastAsia="仿宋_GB2312" w:hAnsi="微软雅黑" w:hint="eastAsia"/>
          <w:color w:val="000000"/>
          <w:sz w:val="32"/>
          <w:szCs w:val="27"/>
        </w:rPr>
        <w:t>日，是我们党成立</w:t>
      </w:r>
      <w:r>
        <w:rPr>
          <w:rFonts w:ascii="仿宋_GB2312" w:eastAsia="仿宋_GB2312" w:hAnsi="微软雅黑" w:hint="eastAsia"/>
          <w:color w:val="000000"/>
          <w:sz w:val="32"/>
          <w:szCs w:val="27"/>
        </w:rPr>
        <w:t>99</w:t>
      </w:r>
      <w:r>
        <w:rPr>
          <w:rFonts w:ascii="仿宋_GB2312" w:eastAsia="仿宋_GB2312" w:hAnsi="微软雅黑" w:hint="eastAsia"/>
          <w:color w:val="000000"/>
          <w:sz w:val="32"/>
          <w:szCs w:val="27"/>
        </w:rPr>
        <w:t>周年的日子。明年就是我们党成立</w:t>
      </w:r>
      <w:r>
        <w:rPr>
          <w:rFonts w:ascii="仿宋_GB2312" w:eastAsia="仿宋_GB2312" w:hAnsi="微软雅黑" w:hint="eastAsia"/>
          <w:color w:val="000000"/>
          <w:sz w:val="32"/>
          <w:szCs w:val="27"/>
        </w:rPr>
        <w:t>100</w:t>
      </w:r>
      <w:r>
        <w:rPr>
          <w:rFonts w:ascii="仿宋_GB2312" w:eastAsia="仿宋_GB2312" w:hAnsi="微软雅黑" w:hint="eastAsia"/>
          <w:color w:val="000000"/>
          <w:sz w:val="32"/>
          <w:szCs w:val="27"/>
        </w:rPr>
        <w:t>周年了。我讲过，中国共产党立志于中华民族千秋伟业，百年恰是风华正茂！我们党要长期执政、永葆活力，团结带领全国各族人民沿着中国特色社会主义道路实现中华民族伟大复兴，最重要的是把党建设得更加坚强有力。</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组织建设是党的建设的重要基础。马克思、恩格斯把无产阶级组织成为独立政党作为无产阶级革命的首要条件，强调无产阶级政党必须成为一个统一的整体，必须由最彻底、最坚定的先进分子组成。列宁说：“无产阶级在争取政权的斗争中，除了组织，没有别的武器。”毛泽东同志</w:t>
      </w:r>
      <w:r>
        <w:rPr>
          <w:rFonts w:ascii="仿宋_GB2312" w:eastAsia="仿宋_GB2312" w:hAnsi="微软雅黑" w:hint="eastAsia"/>
          <w:color w:val="000000"/>
          <w:sz w:val="32"/>
          <w:szCs w:val="27"/>
        </w:rPr>
        <w:t>指出：“一个政党要引导革命到胜利，必须依靠自己政治路线的正确和组织上的巩固。”邓小平同志强调，实现四个现代化，“要有正确的组织路线来保证”。</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党的组织路线经历了长期探索。我们党在党的六大时就提出了组织路线这个概念，但很长时间没有作出概括，直到</w:t>
      </w:r>
      <w:r>
        <w:rPr>
          <w:rFonts w:ascii="仿宋_GB2312" w:eastAsia="仿宋_GB2312" w:hAnsi="微软雅黑" w:hint="eastAsia"/>
          <w:color w:val="000000"/>
          <w:sz w:val="32"/>
          <w:szCs w:val="27"/>
        </w:rPr>
        <w:t>2018</w:t>
      </w:r>
      <w:r>
        <w:rPr>
          <w:rFonts w:ascii="仿宋_GB2312" w:eastAsia="仿宋_GB2312" w:hAnsi="微软雅黑" w:hint="eastAsia"/>
          <w:color w:val="000000"/>
          <w:sz w:val="32"/>
          <w:szCs w:val="27"/>
        </w:rPr>
        <w:t>年全国组织工作会议提出并阐述新时代党的组织路线。同时，我们党一直执行着实际存在的组织路线，绝大多数时候执行的是正确组织路线，也有一些时候执行了错误组织路</w:t>
      </w:r>
      <w:r>
        <w:rPr>
          <w:rFonts w:ascii="仿宋_GB2312" w:eastAsia="仿宋_GB2312" w:hAnsi="微软雅黑" w:hint="eastAsia"/>
          <w:color w:val="000000"/>
          <w:sz w:val="32"/>
          <w:szCs w:val="27"/>
        </w:rPr>
        <w:lastRenderedPageBreak/>
        <w:t>线，如王明“左”倾教条主义统治党内时期、“文化大革命”时期。党的历史表明，什么时候坚持正确组织路线，党的组织就</w:t>
      </w:r>
      <w:r>
        <w:rPr>
          <w:rFonts w:ascii="仿宋_GB2312" w:eastAsia="仿宋_GB2312" w:hAnsi="微软雅黑" w:hint="eastAsia"/>
          <w:color w:val="000000"/>
          <w:sz w:val="32"/>
          <w:szCs w:val="27"/>
        </w:rPr>
        <w:t>蓬勃发展，党的事业就顺利推进；什么时候组织路线发生偏差，党的组织就遭到破坏，党的事业就出现挫折。</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党的十八大以来，党中央针对党的组织建设中存在的突出问题，坚定不移全面从严治党，在加强党的全面领导、健全党的组织体系、完善选人用人标准和工作机制、健全党内政治生活和组织生活制度等方面采取了一系列重大举措，并同强化党的理论武装、加强党的作风建设、严肃党的纪律、深入开展反腐败斗争等相协调，推动党在革命性锻造中更加坚强。党的十九大之后，我们在总结历史经验特别是党的十八大以来全面从严治党成功经验的基础上，对新时代党的组织</w:t>
      </w:r>
      <w:r>
        <w:rPr>
          <w:rFonts w:ascii="仿宋_GB2312" w:eastAsia="仿宋_GB2312" w:hAnsi="微软雅黑" w:hint="eastAsia"/>
          <w:color w:val="000000"/>
          <w:sz w:val="32"/>
          <w:szCs w:val="27"/>
        </w:rPr>
        <w:t>路线进行了概括。党的十八大以来的实践表明，新时代党的组织路线为加强党的组织建设提供了科学遵循，为增强党的创造力、凝聚力、战斗力提供了重要保证。只要我们毫不动摇坚持和完善党的领导、继续推进党的建设新的伟大工程，不断把党建设得更加坚强有力，我们就能任凭风浪起、稳坐钓鱼台。</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贯彻落实好新时代党的组织路线，需要全党共同努力。我们要正确理解新时代党的组织路线的科学内涵和实践要求，坚持目标导向、问题导向、结果导向相统一，准确把握好贯彻落实的基本要求。</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第一，抓好坚持和完善党的领导、坚持和发展中国特色社会主义。党的组织路</w:t>
      </w:r>
      <w:r>
        <w:rPr>
          <w:rFonts w:ascii="仿宋_GB2312" w:eastAsia="仿宋_GB2312" w:hAnsi="微软雅黑" w:hint="eastAsia"/>
          <w:color w:val="000000"/>
          <w:sz w:val="32"/>
          <w:szCs w:val="27"/>
        </w:rPr>
        <w:t>线是为党的政治路线服务的。正确政</w:t>
      </w:r>
      <w:r>
        <w:rPr>
          <w:rFonts w:ascii="仿宋_GB2312" w:eastAsia="仿宋_GB2312" w:hAnsi="微软雅黑" w:hint="eastAsia"/>
          <w:color w:val="000000"/>
          <w:sz w:val="32"/>
          <w:szCs w:val="27"/>
        </w:rPr>
        <w:lastRenderedPageBreak/>
        <w:t>治路线决定正确组织路线，正确组织路线服务保证正确政治路线。党政军民学，东西南北中，党是领导一切的，这是党领导</w:t>
      </w:r>
      <w:r>
        <w:rPr>
          <w:rFonts w:ascii="仿宋_GB2312" w:eastAsia="仿宋_GB2312" w:hAnsi="微软雅黑" w:hint="eastAsia"/>
          <w:color w:val="000000" w:themeColor="text1"/>
          <w:sz w:val="32"/>
          <w:szCs w:val="27"/>
        </w:rPr>
        <w:t>人民进行革命、建设、改革最可宝贵的经验。加强党的组织建设，根本目的是坚持和加强党的全面领导，为推进中国特色社会主义事业提供坚强保证。解放战争时期，党中央提出要为夺取全国政权做好干部准备工作，各级组织部门不到</w:t>
      </w:r>
      <w:r>
        <w:rPr>
          <w:rFonts w:ascii="仿宋_GB2312" w:eastAsia="仿宋_GB2312" w:hAnsi="微软雅黑" w:hint="eastAsia"/>
          <w:color w:val="000000" w:themeColor="text1"/>
          <w:sz w:val="32"/>
          <w:szCs w:val="27"/>
        </w:rPr>
        <w:t>3</w:t>
      </w:r>
      <w:r>
        <w:rPr>
          <w:rFonts w:ascii="仿宋_GB2312" w:eastAsia="仿宋_GB2312" w:hAnsi="微软雅黑" w:hint="eastAsia"/>
          <w:color w:val="000000" w:themeColor="text1"/>
          <w:sz w:val="32"/>
          <w:szCs w:val="27"/>
        </w:rPr>
        <w:t>个月时间就征调</w:t>
      </w:r>
      <w:r>
        <w:rPr>
          <w:rFonts w:ascii="仿宋_GB2312" w:eastAsia="仿宋_GB2312" w:hAnsi="微软雅黑" w:hint="eastAsia"/>
          <w:color w:val="000000" w:themeColor="text1"/>
          <w:sz w:val="32"/>
          <w:szCs w:val="27"/>
        </w:rPr>
        <w:t>5.3</w:t>
      </w:r>
      <w:r>
        <w:rPr>
          <w:rFonts w:ascii="仿宋_GB2312" w:eastAsia="仿宋_GB2312" w:hAnsi="微软雅黑" w:hint="eastAsia"/>
          <w:color w:val="000000" w:themeColor="text1"/>
          <w:sz w:val="32"/>
          <w:szCs w:val="27"/>
        </w:rPr>
        <w:t>万名干部到新解放区工作；</w:t>
      </w:r>
      <w:r>
        <w:rPr>
          <w:rFonts w:ascii="仿宋_GB2312" w:eastAsia="仿宋_GB2312" w:hAnsi="微软雅黑" w:hint="eastAsia"/>
          <w:color w:val="000000" w:themeColor="text1"/>
          <w:sz w:val="32"/>
          <w:szCs w:val="27"/>
        </w:rPr>
        <w:t>1952</w:t>
      </w:r>
      <w:r>
        <w:rPr>
          <w:rFonts w:ascii="仿宋_GB2312" w:eastAsia="仿宋_GB2312" w:hAnsi="微软雅黑" w:hint="eastAsia"/>
          <w:color w:val="000000" w:themeColor="text1"/>
          <w:sz w:val="32"/>
          <w:szCs w:val="27"/>
        </w:rPr>
        <w:t>年至</w:t>
      </w:r>
      <w:r>
        <w:rPr>
          <w:rFonts w:ascii="仿宋_GB2312" w:eastAsia="仿宋_GB2312" w:hAnsi="微软雅黑" w:hint="eastAsia"/>
          <w:color w:val="000000" w:themeColor="text1"/>
          <w:sz w:val="32"/>
          <w:szCs w:val="27"/>
        </w:rPr>
        <w:t>1954</w:t>
      </w:r>
      <w:r>
        <w:rPr>
          <w:rFonts w:ascii="仿宋_GB2312" w:eastAsia="仿宋_GB2312" w:hAnsi="微软雅黑" w:hint="eastAsia"/>
          <w:color w:val="000000" w:themeColor="text1"/>
          <w:sz w:val="32"/>
          <w:szCs w:val="27"/>
        </w:rPr>
        <w:t>年</w:t>
      </w:r>
      <w:r>
        <w:rPr>
          <w:rFonts w:ascii="仿宋_GB2312" w:eastAsia="仿宋_GB2312" w:hAnsi="微软雅黑" w:hint="eastAsia"/>
          <w:color w:val="000000" w:themeColor="text1"/>
          <w:sz w:val="32"/>
          <w:szCs w:val="27"/>
        </w:rPr>
        <w:t>3</w:t>
      </w:r>
      <w:r>
        <w:rPr>
          <w:rFonts w:ascii="仿宋_GB2312" w:eastAsia="仿宋_GB2312" w:hAnsi="微软雅黑" w:hint="eastAsia"/>
          <w:color w:val="000000" w:themeColor="text1"/>
          <w:sz w:val="32"/>
          <w:szCs w:val="27"/>
        </w:rPr>
        <w:t>年中，为开展大规模经济建设，全国抽调到工业部门的干部有</w:t>
      </w:r>
      <w:r>
        <w:rPr>
          <w:rFonts w:ascii="仿宋_GB2312" w:eastAsia="仿宋_GB2312" w:hAnsi="微软雅黑" w:hint="eastAsia"/>
          <w:color w:val="000000"/>
          <w:sz w:val="32"/>
          <w:szCs w:val="27"/>
        </w:rPr>
        <w:t>16</w:t>
      </w:r>
      <w:r>
        <w:rPr>
          <w:rFonts w:ascii="仿宋_GB2312" w:eastAsia="仿宋_GB2312" w:hAnsi="微软雅黑" w:hint="eastAsia"/>
          <w:color w:val="000000"/>
          <w:sz w:val="32"/>
          <w:szCs w:val="27"/>
        </w:rPr>
        <w:t>万多名，其中为苏联援助的重点厂矿选调领</w:t>
      </w:r>
      <w:r>
        <w:rPr>
          <w:rFonts w:ascii="仿宋_GB2312" w:eastAsia="仿宋_GB2312" w:hAnsi="微软雅黑" w:hint="eastAsia"/>
          <w:color w:val="000000"/>
          <w:sz w:val="32"/>
          <w:szCs w:val="27"/>
        </w:rPr>
        <w:t>导干部</w:t>
      </w:r>
      <w:r>
        <w:rPr>
          <w:rFonts w:ascii="仿宋_GB2312" w:eastAsia="仿宋_GB2312" w:hAnsi="微软雅黑" w:hint="eastAsia"/>
          <w:color w:val="000000"/>
          <w:sz w:val="32"/>
          <w:szCs w:val="27"/>
        </w:rPr>
        <w:t>3000</w:t>
      </w:r>
      <w:r>
        <w:rPr>
          <w:rFonts w:ascii="仿宋_GB2312" w:eastAsia="仿宋_GB2312" w:hAnsi="微软雅黑" w:hint="eastAsia"/>
          <w:color w:val="000000"/>
          <w:sz w:val="32"/>
          <w:szCs w:val="27"/>
        </w:rPr>
        <w:t>多名；</w:t>
      </w:r>
      <w:r>
        <w:rPr>
          <w:rFonts w:ascii="仿宋_GB2312" w:eastAsia="仿宋_GB2312" w:hAnsi="微软雅黑" w:hint="eastAsia"/>
          <w:color w:val="000000"/>
          <w:sz w:val="32"/>
          <w:szCs w:val="27"/>
        </w:rPr>
        <w:t>1956</w:t>
      </w:r>
      <w:r>
        <w:rPr>
          <w:rFonts w:ascii="仿宋_GB2312" w:eastAsia="仿宋_GB2312" w:hAnsi="微软雅黑" w:hint="eastAsia"/>
          <w:color w:val="000000"/>
          <w:sz w:val="32"/>
          <w:szCs w:val="27"/>
        </w:rPr>
        <w:t>年，党中央提出充分发挥知识分子在社会主义建设中的作用，到</w:t>
      </w:r>
      <w:r>
        <w:rPr>
          <w:rFonts w:ascii="仿宋_GB2312" w:eastAsia="仿宋_GB2312" w:hAnsi="微软雅黑" w:hint="eastAsia"/>
          <w:color w:val="000000"/>
          <w:sz w:val="32"/>
          <w:szCs w:val="27"/>
        </w:rPr>
        <w:t>1957</w:t>
      </w:r>
      <w:r>
        <w:rPr>
          <w:rFonts w:ascii="仿宋_GB2312" w:eastAsia="仿宋_GB2312" w:hAnsi="微软雅黑" w:hint="eastAsia"/>
          <w:color w:val="000000"/>
          <w:sz w:val="32"/>
          <w:szCs w:val="27"/>
        </w:rPr>
        <w:t>年</w:t>
      </w:r>
      <w:r>
        <w:rPr>
          <w:rFonts w:ascii="仿宋_GB2312" w:eastAsia="仿宋_GB2312" w:hAnsi="微软雅黑" w:hint="eastAsia"/>
          <w:color w:val="000000"/>
          <w:sz w:val="32"/>
          <w:szCs w:val="27"/>
        </w:rPr>
        <w:t>6</w:t>
      </w:r>
      <w:r>
        <w:rPr>
          <w:rFonts w:ascii="仿宋_GB2312" w:eastAsia="仿宋_GB2312" w:hAnsi="微软雅黑" w:hint="eastAsia"/>
          <w:color w:val="000000"/>
          <w:sz w:val="32"/>
          <w:szCs w:val="27"/>
        </w:rPr>
        <w:t>月底，在全国</w:t>
      </w:r>
      <w:r>
        <w:rPr>
          <w:rFonts w:ascii="仿宋_GB2312" w:eastAsia="仿宋_GB2312" w:hAnsi="微软雅黑" w:hint="eastAsia"/>
          <w:color w:val="000000"/>
          <w:sz w:val="32"/>
          <w:szCs w:val="27"/>
        </w:rPr>
        <w:t>11</w:t>
      </w:r>
      <w:r>
        <w:rPr>
          <w:rFonts w:ascii="仿宋_GB2312" w:eastAsia="仿宋_GB2312" w:hAnsi="微软雅黑" w:hint="eastAsia"/>
          <w:color w:val="000000"/>
          <w:sz w:val="32"/>
          <w:szCs w:val="27"/>
        </w:rPr>
        <w:t>万名高级知识分子中，发展党员</w:t>
      </w:r>
      <w:r>
        <w:rPr>
          <w:rFonts w:ascii="仿宋_GB2312" w:eastAsia="仿宋_GB2312" w:hAnsi="微软雅黑" w:hint="eastAsia"/>
          <w:color w:val="000000"/>
          <w:sz w:val="32"/>
          <w:szCs w:val="27"/>
        </w:rPr>
        <w:t>17500</w:t>
      </w:r>
      <w:r>
        <w:rPr>
          <w:rFonts w:ascii="仿宋_GB2312" w:eastAsia="仿宋_GB2312" w:hAnsi="微软雅黑" w:hint="eastAsia"/>
          <w:color w:val="000000"/>
          <w:sz w:val="32"/>
          <w:szCs w:val="27"/>
        </w:rPr>
        <w:t>多名，李四光、钱学森等都是上世纪</w:t>
      </w:r>
      <w:r>
        <w:rPr>
          <w:rFonts w:ascii="仿宋_GB2312" w:eastAsia="仿宋_GB2312" w:hAnsi="微软雅黑" w:hint="eastAsia"/>
          <w:color w:val="000000"/>
          <w:sz w:val="32"/>
          <w:szCs w:val="27"/>
        </w:rPr>
        <w:t>50</w:t>
      </w:r>
      <w:r>
        <w:rPr>
          <w:rFonts w:ascii="仿宋_GB2312" w:eastAsia="仿宋_GB2312" w:hAnsi="微软雅黑" w:hint="eastAsia"/>
          <w:color w:val="000000"/>
          <w:sz w:val="32"/>
          <w:szCs w:val="27"/>
        </w:rPr>
        <w:t>年代入党的。现在，第一个百年奋斗目标即将胜利实现，我们即将开启全面建设社会主义现代化国家、实现第二个百年奋斗目标的新征程。当前，国际局势正在发生深刻复杂的变化，我们面临着许多可以预料和难以预料的风险挑战。面对复杂形势和艰巨任务，我们要全面把握世界百年未有之大变局和中华民族伟大复兴战略全局，有力应对重大挑战、抵御重大风险、克服</w:t>
      </w:r>
      <w:r>
        <w:rPr>
          <w:rFonts w:ascii="仿宋_GB2312" w:eastAsia="仿宋_GB2312" w:hAnsi="微软雅黑" w:hint="eastAsia"/>
          <w:color w:val="000000"/>
          <w:sz w:val="32"/>
          <w:szCs w:val="27"/>
        </w:rPr>
        <w:t>重大阻力、化解重大矛盾，进行具有许多新的历史特点的伟大斗争，实现中华民族伟大复兴，最根本的保证还是党的领导。坚持党的领导，最根本的是坚持党中央权威和集中统一领导。要教育引导全党自觉在思想上政治上行动上同党中央保持高度一致，保持坚强政治定力和正确前进方向，充分发挥各级党委（党组）、</w:t>
      </w:r>
      <w:r>
        <w:rPr>
          <w:rFonts w:ascii="仿宋_GB2312" w:eastAsia="仿宋_GB2312" w:hAnsi="微软雅黑" w:hint="eastAsia"/>
          <w:color w:val="000000"/>
          <w:sz w:val="32"/>
          <w:szCs w:val="27"/>
        </w:rPr>
        <w:lastRenderedPageBreak/>
        <w:t>各领域基层党组织的政治功能和组织功能，把广大党员、干部和各方面人才有效组织起来，把广大人民群众广泛凝聚起来，形成为夺取新时代中国特色社会主义新胜利而团结奋斗的强大力量。</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第二，抓好用党的科学理论武装全党。组织是“形”，思想是“魂”。加强党的组织建设，既要“造形”，更要“铸魂”。我们党之所以能够完成近代以来各种政治力量不可能完成的艰巨任务，带领人民取得革命、建设、改革的辉煌成就，就在于始终把马克思主义作为行动指南，始终坚持用马克思主义中国化最新成果武装全党，使全党始终保持统一的思想、坚定的意志、协调的行动、强大的战斗力。我们党作为世界上最大的政党，大就要有大的样子，大也有大的难处，如何确保全党在共同思想理论基础上的高度集中统一尤其不易。要加强马克思主义特别是新时代中国特色社会</w:t>
      </w:r>
      <w:r>
        <w:rPr>
          <w:rFonts w:ascii="仿宋_GB2312" w:eastAsia="仿宋_GB2312" w:hAnsi="微软雅黑" w:hint="eastAsia"/>
          <w:color w:val="000000"/>
          <w:sz w:val="32"/>
          <w:szCs w:val="27"/>
        </w:rPr>
        <w:t>主义思想的理论武装，使各级党组织和广大党员、干部特别是领导干部掌握马克思主义理论武器，提高马克思主义理论水平和运用能力，共同把党的创新理论转化为推进新时代中国特色社会主义伟大事业的实践力量。各级党委及其组织部门要自觉用党的科学理论指导党的组织建设，结合新的实际推进改革创新，使各项工作更好体现时代性、把握规律性、富于创造性，为实现新时代党的历史使命提供坚强组织保证。</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第三，抓好党的组织体系建设。严密的组织体系，是马克思主义政党的优势所在、力量所在。列宁说过，无产阶级“所以能够成为而且必然会成为不可战胜的力量，</w:t>
      </w:r>
      <w:r>
        <w:rPr>
          <w:rFonts w:ascii="仿宋_GB2312" w:eastAsia="仿宋_GB2312" w:hAnsi="微软雅黑" w:hint="eastAsia"/>
          <w:color w:val="000000"/>
          <w:sz w:val="32"/>
          <w:szCs w:val="27"/>
        </w:rPr>
        <w:t>就是因为</w:t>
      </w:r>
      <w:r>
        <w:rPr>
          <w:rFonts w:ascii="仿宋_GB2312" w:eastAsia="仿宋_GB2312" w:hAnsi="微软雅黑" w:hint="eastAsia"/>
          <w:color w:val="000000"/>
          <w:sz w:val="32"/>
          <w:szCs w:val="27"/>
        </w:rPr>
        <w:lastRenderedPageBreak/>
        <w:t>它根据马克思主义原则形成的思想一致是用组织的物质统一来巩固的”。我们党建立了包括党的中央组织、地方组织、基层组织在内的严密组织体系，其中地方党委</w:t>
      </w:r>
      <w:r>
        <w:rPr>
          <w:rFonts w:ascii="仿宋_GB2312" w:eastAsia="仿宋_GB2312" w:hAnsi="微软雅黑" w:hint="eastAsia"/>
          <w:color w:val="000000"/>
          <w:sz w:val="32"/>
          <w:szCs w:val="27"/>
        </w:rPr>
        <w:t>3200</w:t>
      </w:r>
      <w:r>
        <w:rPr>
          <w:rFonts w:ascii="仿宋_GB2312" w:eastAsia="仿宋_GB2312" w:hAnsi="微软雅黑" w:hint="eastAsia"/>
          <w:color w:val="000000"/>
          <w:sz w:val="32"/>
          <w:szCs w:val="27"/>
        </w:rPr>
        <w:t>多个，党组、工委</w:t>
      </w:r>
      <w:r>
        <w:rPr>
          <w:rFonts w:ascii="仿宋_GB2312" w:eastAsia="仿宋_GB2312" w:hAnsi="微软雅黑" w:hint="eastAsia"/>
          <w:color w:val="000000"/>
          <w:sz w:val="32"/>
          <w:szCs w:val="27"/>
        </w:rPr>
        <w:t>14.5</w:t>
      </w:r>
      <w:r>
        <w:rPr>
          <w:rFonts w:ascii="仿宋_GB2312" w:eastAsia="仿宋_GB2312" w:hAnsi="微软雅黑" w:hint="eastAsia"/>
          <w:color w:val="000000"/>
          <w:sz w:val="32"/>
          <w:szCs w:val="27"/>
        </w:rPr>
        <w:t>万个，基层党组织</w:t>
      </w:r>
      <w:r>
        <w:rPr>
          <w:rFonts w:ascii="仿宋_GB2312" w:eastAsia="仿宋_GB2312" w:hAnsi="微软雅黑" w:hint="eastAsia"/>
          <w:color w:val="000000"/>
          <w:sz w:val="32"/>
          <w:szCs w:val="27"/>
        </w:rPr>
        <w:t>468.1</w:t>
      </w:r>
      <w:r>
        <w:rPr>
          <w:rFonts w:ascii="仿宋_GB2312" w:eastAsia="仿宋_GB2312" w:hAnsi="微软雅黑" w:hint="eastAsia"/>
          <w:color w:val="000000"/>
          <w:sz w:val="32"/>
          <w:szCs w:val="27"/>
        </w:rPr>
        <w:t>万个。这是世界上任何其他政党都不具有的强大优势。党的中央组织、地方组织、基层组织都坚强有力、充分发挥作用，党的组织体系的优势和威力才能充分体现出来。只有党的各级组织都健全、都过硬，形成上下贯通、执行有力的严密组织体系，党的领导才能“如身使臂，如臂使指”。这就是新时代党的组织路线强调“以组织体系建设为重</w:t>
      </w:r>
      <w:r>
        <w:rPr>
          <w:rFonts w:ascii="仿宋_GB2312" w:eastAsia="仿宋_GB2312" w:hAnsi="微软雅黑" w:hint="eastAsia"/>
          <w:color w:val="000000"/>
          <w:sz w:val="32"/>
          <w:szCs w:val="27"/>
        </w:rPr>
        <w:t>点”的道理所在。党的十八大以来，我们抓党的建设，首先就抓中央委员会、中央政治局及其常委会的建设，制定的各项党内法规都对中央领导同志提出更高标准，要求中央领导同志在守纪律讲规矩、履行管党治党政治责任等方面为全党同志立标杆、作表率。中央和国家机关是贯彻落实党中央决策部署的“最初一公里”，不能出现“拦路虎”，要认真贯彻执行党组工作条例和党的工作机关条例，把中央和国家机关建设成为讲政治、守纪律、负责任、有效率的模范机关。地方党委是贯彻落实党中央决策部署的“中间段”，不能出现“中梗阻”，要认真贯彻执行地方党委工作条例</w:t>
      </w:r>
      <w:r>
        <w:rPr>
          <w:rFonts w:ascii="仿宋_GB2312" w:eastAsia="仿宋_GB2312" w:hAnsi="微软雅黑" w:hint="eastAsia"/>
          <w:color w:val="000000"/>
          <w:sz w:val="32"/>
          <w:szCs w:val="27"/>
        </w:rPr>
        <w:t>，把地方党委建设成为坚决听从党中央指挥、管理严格、监督有力、班子团结、风气纯正的坚强组织。基层党组织是贯彻落实党中央决策部署的“最后一公里”，不能出现“断头路”，要坚持大抓基层的鲜明导向，持续整顿软弱涣散基层党组织，有效实现党的组织和党的工</w:t>
      </w:r>
      <w:r>
        <w:rPr>
          <w:rFonts w:ascii="仿宋_GB2312" w:eastAsia="仿宋_GB2312" w:hAnsi="微软雅黑" w:hint="eastAsia"/>
          <w:color w:val="000000"/>
          <w:sz w:val="32"/>
          <w:szCs w:val="27"/>
        </w:rPr>
        <w:lastRenderedPageBreak/>
        <w:t>作全覆盖，抓紧补齐基层党组织领导基层治理的各种短板，把各领域基层党组织建设成为实现党的领导的坚强战斗堡垒。同时，要提高党员发展质量，加强党员教育管理，使广大党员在改革发展稳定中充分发挥先锋模范作用。各级党组织要提高政治领导力、思想引领力、群众组织力、社会号召力，把广大人民</w:t>
      </w:r>
      <w:r>
        <w:rPr>
          <w:rFonts w:ascii="仿宋_GB2312" w:eastAsia="仿宋_GB2312" w:hAnsi="微软雅黑" w:hint="eastAsia"/>
          <w:color w:val="000000"/>
          <w:sz w:val="32"/>
          <w:szCs w:val="27"/>
        </w:rPr>
        <w:t>群众紧紧团结在党的周围。</w:t>
      </w:r>
      <w:r>
        <w:rPr>
          <w:rFonts w:ascii="仿宋_GB2312" w:eastAsia="仿宋_GB2312" w:hAnsi="微软雅黑" w:hint="eastAsia"/>
          <w:color w:val="000000"/>
          <w:sz w:val="32"/>
          <w:szCs w:val="27"/>
        </w:rPr>
        <w:br/>
        <w:t xml:space="preserve">    </w:t>
      </w:r>
      <w:r>
        <w:rPr>
          <w:rFonts w:ascii="仿宋_GB2312" w:eastAsia="仿宋_GB2312" w:hAnsi="微软雅黑" w:hint="eastAsia"/>
          <w:color w:val="000000"/>
          <w:sz w:val="32"/>
          <w:szCs w:val="27"/>
        </w:rPr>
        <w:t>第四，抓好执政骨干队伍和人才队伍建设。古人说：“贤良之士众，则国家之治厚；贤良之士寡，则国家之治薄。”干部工作也好，人才工作也好，本质上都是用人问题。我们要应变局、育新机、开新局、谋复兴，关键是要把党的各级领导班子和干部队伍建设好、建设强。我说过，光有思路和部署，没有优秀的人来干，那也难以成事。新时代党的组织路线提出坚持德才兼备、以德为先、任人唯贤的方针，就是强调选干部、用人才既要重品德，也不能忽视才干。有才无德会坏事，有德无才会误事，有德有才方能干成事。党的十九届四中全会</w:t>
      </w:r>
      <w:r>
        <w:rPr>
          <w:rFonts w:ascii="仿宋_GB2312" w:eastAsia="仿宋_GB2312" w:hAnsi="微软雅黑" w:hint="eastAsia"/>
          <w:color w:val="000000"/>
          <w:sz w:val="32"/>
          <w:szCs w:val="27"/>
        </w:rPr>
        <w:t>强调，要把提高治理能力作为新时代干部队伍建设的重大任务。要通过加强思想淬炼、政治历练、实践锻炼、专业训练，推动广大干部严格按照制度履行职责、行使权力、开展工作。各级党组织要严格把好政治关、廉洁关，决不能让政治上、廉洁上有问题的人蒙混过关、投机得逞。要严把素质能力关，围绕事业发展需要配班子用干部，及时把那些愿干事、真干事、干成事的干部发现出来、任用起来。培养选拔年轻干部要优中选优、讲求质量，不能拔苗助长，更不能降格以求。好干部是选拔出来的，也是培育和管理出</w:t>
      </w:r>
      <w:r>
        <w:rPr>
          <w:rFonts w:ascii="仿宋_GB2312" w:eastAsia="仿宋_GB2312" w:hAnsi="微软雅黑" w:hint="eastAsia"/>
          <w:color w:val="000000"/>
          <w:sz w:val="32"/>
          <w:szCs w:val="27"/>
        </w:rPr>
        <w:lastRenderedPageBreak/>
        <w:t>来的。要加强干部教育培训，使广大干部政治素养、理论水平</w:t>
      </w:r>
      <w:r>
        <w:rPr>
          <w:rFonts w:ascii="仿宋_GB2312" w:eastAsia="仿宋_GB2312" w:hAnsi="微软雅黑" w:hint="eastAsia"/>
          <w:color w:val="000000"/>
          <w:sz w:val="32"/>
          <w:szCs w:val="27"/>
        </w:rPr>
        <w:t>、专业能力、实践本领跟上时代发展步伐。要深化干部制度改革，完善管思想、管工作、管作风、管纪律的从严管理机制，推动干部能上能下、能进能出，推动形成能者上、优者奖、庸者下、劣者汰的正确导向。要建立健全干部担当作为的激励和保护机制，切实为勇于负责的干部负责、为勇于担当的干部担当、为敢抓敢管的干部撑腰。要深化人才发展体制机制改革，破除人才引进、培养、使用、评价、流动、激励等方面的体制机制障碍，实行更加积极、更加开放、更加有效的人才政策，形成具有吸引力和国际竞争力的人才制度体系，努力聚天下英才而用之。</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第五，抓好党的</w:t>
      </w:r>
      <w:r>
        <w:rPr>
          <w:rFonts w:ascii="仿宋_GB2312" w:eastAsia="仿宋_GB2312" w:hAnsi="微软雅黑" w:hint="eastAsia"/>
          <w:color w:val="000000"/>
          <w:sz w:val="32"/>
          <w:szCs w:val="27"/>
        </w:rPr>
        <w:t>组织制度建设。民主集中制是我们党的根本组织制度和领导制度。党的十八大以来，党中央先后制定和修订了新形势下党内政治生活若干准则、党组工作条例、地方党委工作条例、党的工作机关条例、支部工作条例以及农村、国企、机关基层党组织工作条例等一系列组织建设方面的党内法规。党的十九届四中全会把健全维护党的集中统一的组织制度作为坚持和完善党的领导制度体系的重要内容，纳入国家制度和国家治理体系之中。中央相关部门、各级党委（党组）要结合实际，把党的组织法规和党中央提出的要求具体化，建立健全包括组织设置、组织生活、组织运行、组织管</w:t>
      </w:r>
      <w:r>
        <w:rPr>
          <w:rFonts w:ascii="仿宋_GB2312" w:eastAsia="仿宋_GB2312" w:hAnsi="微软雅黑" w:hint="eastAsia"/>
          <w:color w:val="000000"/>
          <w:sz w:val="32"/>
          <w:szCs w:val="27"/>
        </w:rPr>
        <w:t>理、组织监督等在内的完整组织制度体系，完善党委（党组）落实全面从严治党主体责任的制度并严格抓</w:t>
      </w:r>
      <w:r>
        <w:rPr>
          <w:rFonts w:ascii="仿宋_GB2312" w:eastAsia="仿宋_GB2312" w:hAnsi="微软雅黑" w:hint="eastAsia"/>
          <w:color w:val="000000"/>
          <w:sz w:val="32"/>
          <w:szCs w:val="27"/>
        </w:rPr>
        <w:lastRenderedPageBreak/>
        <w:t>好执行，不断提高党的组织建设的制度化、规范化、科学化水平。</w:t>
      </w:r>
    </w:p>
    <w:p w:rsidR="001B41EB" w:rsidRDefault="001B41E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 xml:space="preserve">                          </w:t>
      </w:r>
      <w:r>
        <w:rPr>
          <w:rFonts w:ascii="仿宋_GB2312" w:eastAsia="仿宋_GB2312" w:hAnsi="微软雅黑" w:hint="eastAsia"/>
          <w:color w:val="000000"/>
          <w:sz w:val="32"/>
          <w:szCs w:val="27"/>
        </w:rPr>
        <w:t>《求是》</w:t>
      </w:r>
      <w:r>
        <w:rPr>
          <w:rFonts w:ascii="仿宋_GB2312" w:eastAsia="仿宋_GB2312" w:hAnsi="微软雅黑" w:hint="eastAsia"/>
          <w:color w:val="000000"/>
          <w:sz w:val="32"/>
          <w:szCs w:val="27"/>
        </w:rPr>
        <w:t>2020</w:t>
      </w:r>
      <w:r>
        <w:rPr>
          <w:rFonts w:ascii="仿宋_GB2312" w:eastAsia="仿宋_GB2312" w:hAnsi="微软雅黑" w:hint="eastAsia"/>
          <w:color w:val="000000"/>
          <w:sz w:val="32"/>
          <w:szCs w:val="27"/>
        </w:rPr>
        <w:t>年</w:t>
      </w:r>
      <w:r>
        <w:rPr>
          <w:rFonts w:ascii="仿宋_GB2312" w:eastAsia="仿宋_GB2312" w:hAnsi="微软雅黑" w:hint="eastAsia"/>
          <w:color w:val="000000"/>
          <w:sz w:val="32"/>
          <w:szCs w:val="27"/>
        </w:rPr>
        <w:t xml:space="preserve"> </w:t>
      </w:r>
      <w:r>
        <w:rPr>
          <w:rFonts w:ascii="仿宋_GB2312" w:eastAsia="仿宋_GB2312" w:hAnsi="微软雅黑" w:hint="eastAsia"/>
          <w:color w:val="000000"/>
          <w:sz w:val="32"/>
          <w:szCs w:val="27"/>
        </w:rPr>
        <w:t>第</w:t>
      </w:r>
      <w:r>
        <w:rPr>
          <w:rFonts w:ascii="仿宋_GB2312" w:eastAsia="仿宋_GB2312" w:hAnsi="微软雅黑" w:hint="eastAsia"/>
          <w:color w:val="000000"/>
          <w:sz w:val="32"/>
          <w:szCs w:val="27"/>
        </w:rPr>
        <w:t>15</w:t>
      </w:r>
      <w:r>
        <w:rPr>
          <w:rFonts w:ascii="仿宋_GB2312" w:eastAsia="仿宋_GB2312" w:hAnsi="微软雅黑" w:hint="eastAsia"/>
          <w:color w:val="000000"/>
          <w:sz w:val="32"/>
          <w:szCs w:val="27"/>
        </w:rPr>
        <w:t>期</w:t>
      </w:r>
    </w:p>
    <w:p w:rsidR="001B41EB" w:rsidRDefault="00265CA8">
      <w:pPr>
        <w:adjustRightInd w:val="0"/>
        <w:snapToGrid w:val="0"/>
        <w:spacing w:line="560" w:lineRule="exact"/>
        <w:rPr>
          <w:rFonts w:ascii="方正小标宋简体" w:eastAsia="方正小标宋简体" w:hAnsi="仿宋_GB2312" w:cs="仿宋_GB2312"/>
          <w:sz w:val="44"/>
          <w:szCs w:val="44"/>
          <w:shd w:val="clear" w:color="auto" w:fill="FFFFFF"/>
        </w:rPr>
      </w:pPr>
      <w:r>
        <w:rPr>
          <w:rFonts w:ascii="仿宋_GB2312" w:eastAsia="仿宋_GB2312" w:hAnsi="微软雅黑" w:cs="宋体"/>
          <w:color w:val="000000"/>
          <w:kern w:val="0"/>
          <w:sz w:val="32"/>
          <w:szCs w:val="27"/>
        </w:rPr>
        <w:br/>
      </w:r>
      <w:r>
        <w:rPr>
          <w:rFonts w:ascii="方正小标宋简体" w:eastAsia="方正小标宋简体" w:hAnsi="仿宋_GB2312" w:cs="仿宋_GB2312" w:hint="eastAsia"/>
          <w:sz w:val="44"/>
          <w:szCs w:val="44"/>
          <w:shd w:val="clear" w:color="auto" w:fill="FFFFFF"/>
        </w:rPr>
        <w:br/>
      </w:r>
    </w:p>
    <w:p w:rsidR="001B41EB" w:rsidRDefault="001B41EB">
      <w:pPr>
        <w:adjustRightInd w:val="0"/>
        <w:snapToGrid w:val="0"/>
        <w:spacing w:line="640" w:lineRule="exact"/>
        <w:jc w:val="center"/>
        <w:rPr>
          <w:rFonts w:ascii="方正小标宋简体" w:eastAsia="方正小标宋简体" w:hint="eastAsia"/>
          <w:b/>
          <w:sz w:val="44"/>
          <w:szCs w:val="44"/>
        </w:rPr>
      </w:pPr>
    </w:p>
    <w:p w:rsidR="001B41EB" w:rsidRDefault="001B41EB">
      <w:pPr>
        <w:adjustRightInd w:val="0"/>
        <w:snapToGrid w:val="0"/>
        <w:spacing w:line="640" w:lineRule="exact"/>
        <w:jc w:val="center"/>
        <w:rPr>
          <w:rFonts w:ascii="方正小标宋简体" w:eastAsia="方正小标宋简体" w:hint="eastAsia"/>
          <w:b/>
          <w:sz w:val="44"/>
          <w:szCs w:val="44"/>
        </w:rPr>
      </w:pPr>
    </w:p>
    <w:p w:rsidR="001B41EB" w:rsidRDefault="001B41EB">
      <w:pPr>
        <w:adjustRightInd w:val="0"/>
        <w:snapToGrid w:val="0"/>
        <w:spacing w:line="640" w:lineRule="exact"/>
        <w:jc w:val="center"/>
        <w:rPr>
          <w:rFonts w:ascii="方正小标宋简体" w:eastAsia="方正小标宋简体" w:hint="eastAsia"/>
          <w:b/>
          <w:sz w:val="44"/>
          <w:szCs w:val="44"/>
        </w:rPr>
      </w:pPr>
    </w:p>
    <w:p w:rsidR="001B41EB" w:rsidRDefault="001B41EB">
      <w:pPr>
        <w:adjustRightInd w:val="0"/>
        <w:snapToGrid w:val="0"/>
        <w:spacing w:line="640" w:lineRule="exact"/>
        <w:jc w:val="center"/>
        <w:rPr>
          <w:rFonts w:ascii="方正小标宋简体" w:eastAsia="方正小标宋简体" w:hint="eastAsia"/>
          <w:b/>
          <w:sz w:val="44"/>
          <w:szCs w:val="44"/>
        </w:rPr>
      </w:pPr>
    </w:p>
    <w:p w:rsidR="001B41EB" w:rsidRDefault="001B41EB">
      <w:pPr>
        <w:adjustRightInd w:val="0"/>
        <w:snapToGrid w:val="0"/>
        <w:spacing w:line="640" w:lineRule="exact"/>
        <w:jc w:val="center"/>
        <w:rPr>
          <w:rFonts w:ascii="方正小标宋简体" w:eastAsia="方正小标宋简体" w:hint="eastAsia"/>
          <w:b/>
          <w:sz w:val="44"/>
          <w:szCs w:val="44"/>
        </w:rPr>
      </w:pPr>
    </w:p>
    <w:p w:rsidR="001B41EB" w:rsidRDefault="001B41EB">
      <w:pPr>
        <w:adjustRightInd w:val="0"/>
        <w:snapToGrid w:val="0"/>
        <w:spacing w:line="640" w:lineRule="exact"/>
        <w:jc w:val="center"/>
        <w:rPr>
          <w:rFonts w:ascii="方正小标宋简体" w:eastAsia="方正小标宋简体" w:hint="eastAsia"/>
          <w:b/>
          <w:sz w:val="44"/>
          <w:szCs w:val="44"/>
        </w:rPr>
      </w:pPr>
    </w:p>
    <w:p w:rsidR="001B41EB" w:rsidRDefault="001B41EB">
      <w:pPr>
        <w:adjustRightInd w:val="0"/>
        <w:snapToGrid w:val="0"/>
        <w:spacing w:line="640" w:lineRule="exact"/>
        <w:jc w:val="center"/>
        <w:rPr>
          <w:rFonts w:ascii="方正小标宋简体" w:eastAsia="方正小标宋简体" w:hint="eastAsia"/>
          <w:b/>
          <w:sz w:val="44"/>
          <w:szCs w:val="44"/>
        </w:rPr>
      </w:pPr>
    </w:p>
    <w:p w:rsidR="001B41EB" w:rsidRDefault="001B41EB">
      <w:pPr>
        <w:adjustRightInd w:val="0"/>
        <w:snapToGrid w:val="0"/>
        <w:spacing w:line="640" w:lineRule="exact"/>
        <w:jc w:val="center"/>
        <w:rPr>
          <w:rFonts w:ascii="方正小标宋简体" w:eastAsia="方正小标宋简体" w:hint="eastAsia"/>
          <w:b/>
          <w:sz w:val="44"/>
          <w:szCs w:val="44"/>
        </w:rPr>
      </w:pPr>
    </w:p>
    <w:p w:rsidR="001B41EB" w:rsidRDefault="001B41EB">
      <w:pPr>
        <w:adjustRightInd w:val="0"/>
        <w:snapToGrid w:val="0"/>
        <w:spacing w:line="640" w:lineRule="exact"/>
        <w:jc w:val="center"/>
        <w:rPr>
          <w:rFonts w:ascii="方正小标宋简体" w:eastAsia="方正小标宋简体" w:hint="eastAsia"/>
          <w:b/>
          <w:sz w:val="44"/>
          <w:szCs w:val="44"/>
        </w:rPr>
      </w:pPr>
    </w:p>
    <w:p w:rsidR="001B41EB" w:rsidRDefault="001B41EB">
      <w:pPr>
        <w:adjustRightInd w:val="0"/>
        <w:snapToGrid w:val="0"/>
        <w:spacing w:line="640" w:lineRule="exact"/>
        <w:jc w:val="center"/>
        <w:rPr>
          <w:rFonts w:ascii="方正小标宋简体" w:eastAsia="方正小标宋简体" w:hint="eastAsia"/>
          <w:b/>
          <w:sz w:val="44"/>
          <w:szCs w:val="44"/>
        </w:rPr>
      </w:pPr>
    </w:p>
    <w:p w:rsidR="001B41EB" w:rsidRDefault="001B41EB">
      <w:pPr>
        <w:adjustRightInd w:val="0"/>
        <w:snapToGrid w:val="0"/>
        <w:spacing w:line="640" w:lineRule="exact"/>
        <w:jc w:val="center"/>
        <w:rPr>
          <w:rFonts w:ascii="方正小标宋简体" w:eastAsia="方正小标宋简体" w:hint="eastAsia"/>
          <w:b/>
          <w:sz w:val="44"/>
          <w:szCs w:val="44"/>
        </w:rPr>
      </w:pPr>
    </w:p>
    <w:p w:rsidR="001B41EB" w:rsidRDefault="001B41EB">
      <w:pPr>
        <w:adjustRightInd w:val="0"/>
        <w:snapToGrid w:val="0"/>
        <w:spacing w:line="640" w:lineRule="exact"/>
        <w:jc w:val="center"/>
        <w:rPr>
          <w:rFonts w:ascii="方正小标宋简体" w:eastAsia="方正小标宋简体" w:hint="eastAsia"/>
          <w:b/>
          <w:sz w:val="44"/>
          <w:szCs w:val="44"/>
        </w:rPr>
      </w:pPr>
    </w:p>
    <w:p w:rsidR="001B41EB" w:rsidRDefault="001B41EB">
      <w:pPr>
        <w:adjustRightInd w:val="0"/>
        <w:snapToGrid w:val="0"/>
        <w:spacing w:line="640" w:lineRule="exact"/>
        <w:jc w:val="center"/>
        <w:rPr>
          <w:rFonts w:ascii="方正小标宋简体" w:eastAsia="方正小标宋简体" w:hint="eastAsia"/>
          <w:b/>
          <w:sz w:val="44"/>
          <w:szCs w:val="44"/>
        </w:rPr>
      </w:pPr>
    </w:p>
    <w:p w:rsidR="001B41EB" w:rsidRDefault="001B41EB">
      <w:pPr>
        <w:adjustRightInd w:val="0"/>
        <w:snapToGrid w:val="0"/>
        <w:spacing w:line="640" w:lineRule="exact"/>
        <w:jc w:val="center"/>
        <w:rPr>
          <w:rFonts w:ascii="方正小标宋简体" w:eastAsia="方正小标宋简体" w:hint="eastAsia"/>
          <w:b/>
          <w:sz w:val="44"/>
          <w:szCs w:val="44"/>
        </w:rPr>
      </w:pPr>
    </w:p>
    <w:p w:rsidR="001B41EB" w:rsidRDefault="001B41EB">
      <w:pPr>
        <w:adjustRightInd w:val="0"/>
        <w:snapToGrid w:val="0"/>
        <w:spacing w:line="640" w:lineRule="exact"/>
        <w:jc w:val="center"/>
        <w:rPr>
          <w:rFonts w:ascii="方正小标宋简体" w:eastAsia="方正小标宋简体" w:hint="eastAsia"/>
          <w:b/>
          <w:sz w:val="44"/>
          <w:szCs w:val="44"/>
        </w:rPr>
      </w:pPr>
    </w:p>
    <w:p w:rsidR="001B41EB" w:rsidRDefault="001B41EB">
      <w:pPr>
        <w:pStyle w:val="a6"/>
        <w:shd w:val="clear" w:color="auto" w:fill="FFFFFF"/>
        <w:adjustRightInd w:val="0"/>
        <w:snapToGrid w:val="0"/>
        <w:spacing w:before="0" w:beforeAutospacing="0" w:after="0" w:afterAutospacing="0" w:line="640" w:lineRule="exact"/>
        <w:rPr>
          <w:rStyle w:val="a7"/>
          <w:rFonts w:ascii="方正小标宋简体" w:eastAsia="方正小标宋简体" w:hAnsi="微软雅黑"/>
          <w:color w:val="000000"/>
          <w:sz w:val="44"/>
          <w:szCs w:val="44"/>
        </w:rPr>
      </w:pPr>
    </w:p>
    <w:p w:rsidR="001B41EB" w:rsidRDefault="00265CA8">
      <w:pPr>
        <w:pStyle w:val="a6"/>
        <w:shd w:val="clear" w:color="auto" w:fill="FFFFFF"/>
        <w:adjustRightInd w:val="0"/>
        <w:snapToGrid w:val="0"/>
        <w:spacing w:before="0" w:beforeAutospacing="0" w:after="0" w:afterAutospacing="0" w:line="640" w:lineRule="exact"/>
        <w:rPr>
          <w:rFonts w:ascii="方正小标宋简体" w:eastAsia="方正小标宋简体" w:hAnsi="微软雅黑"/>
          <w:b/>
          <w:bCs/>
          <w:color w:val="000000"/>
          <w:sz w:val="42"/>
          <w:szCs w:val="42"/>
        </w:rPr>
      </w:pPr>
      <w:r>
        <w:rPr>
          <w:rStyle w:val="a7"/>
          <w:rFonts w:ascii="方正小标宋简体" w:eastAsia="方正小标宋简体" w:hAnsi="微软雅黑" w:hint="eastAsia"/>
          <w:color w:val="000000"/>
          <w:sz w:val="42"/>
          <w:szCs w:val="42"/>
        </w:rPr>
        <w:t>思政课是落实立德树人根本任务的关键课程</w:t>
      </w:r>
    </w:p>
    <w:p w:rsidR="001B41EB" w:rsidRDefault="00265CA8">
      <w:pPr>
        <w:pStyle w:val="a6"/>
        <w:shd w:val="clear" w:color="auto" w:fill="FFFFFF"/>
        <w:spacing w:before="150" w:beforeAutospacing="0" w:after="150" w:afterAutospacing="0" w:line="540" w:lineRule="atLeast"/>
        <w:jc w:val="center"/>
        <w:rPr>
          <w:rFonts w:ascii="楷体_GB2312" w:eastAsia="楷体_GB2312" w:hAnsi="微软雅黑"/>
          <w:color w:val="000000"/>
          <w:sz w:val="32"/>
          <w:szCs w:val="32"/>
        </w:rPr>
      </w:pPr>
      <w:r>
        <w:rPr>
          <w:rFonts w:ascii="楷体_GB2312" w:eastAsia="楷体_GB2312" w:hAnsi="微软雅黑" w:hint="eastAsia"/>
          <w:color w:val="000000"/>
          <w:sz w:val="32"/>
          <w:szCs w:val="32"/>
        </w:rPr>
        <w:t>习近平</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今天，我们在这里召开学校思想政治理论课教师座谈会。参加会议的主要是大中小学思政课一线教师。首先，我向在座各位老师，向全国大中小学思政课教师，致以诚挚的问候</w:t>
      </w:r>
      <w:r>
        <w:rPr>
          <w:rFonts w:ascii="仿宋_GB2312" w:eastAsia="仿宋_GB2312" w:hAnsi="微软雅黑" w:hint="eastAsia"/>
          <w:color w:val="000000"/>
          <w:sz w:val="32"/>
          <w:szCs w:val="27"/>
        </w:rPr>
        <w:t>!</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古人说：“敬教劝学，建国之大本；兴贤育才，为政之先务。”教育是民族振兴、社会进步的重要基石，是功在当代、利在千秋的德政工程，对提高人民综合素质、促进人的全面发展、增强中华民族创新创造活力、实现中华民族伟大复兴具有决定性意义。</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青少年是祖国的未来、民族的希望。现在，我国各级各类学历教育在校生达到</w:t>
      </w:r>
      <w:r>
        <w:rPr>
          <w:rFonts w:ascii="仿宋_GB2312" w:eastAsia="仿宋_GB2312" w:hAnsi="微软雅黑" w:hint="eastAsia"/>
          <w:color w:val="000000"/>
          <w:sz w:val="32"/>
          <w:szCs w:val="27"/>
        </w:rPr>
        <w:t>2.7</w:t>
      </w:r>
      <w:r>
        <w:rPr>
          <w:rFonts w:ascii="仿宋_GB2312" w:eastAsia="仿宋_GB2312" w:hAnsi="微软雅黑" w:hint="eastAsia"/>
          <w:color w:val="000000"/>
          <w:sz w:val="32"/>
          <w:szCs w:val="27"/>
        </w:rPr>
        <w:t>亿，全国各类高等教育在学总规模达到</w:t>
      </w:r>
      <w:r>
        <w:rPr>
          <w:rFonts w:ascii="仿宋_GB2312" w:eastAsia="仿宋_GB2312" w:hAnsi="微软雅黑" w:hint="eastAsia"/>
          <w:color w:val="000000"/>
          <w:sz w:val="32"/>
          <w:szCs w:val="27"/>
        </w:rPr>
        <w:t>3779</w:t>
      </w:r>
      <w:r>
        <w:rPr>
          <w:rFonts w:ascii="仿宋_GB2312" w:eastAsia="仿宋_GB2312" w:hAnsi="微软雅黑" w:hint="eastAsia"/>
          <w:color w:val="000000"/>
          <w:sz w:val="32"/>
          <w:szCs w:val="27"/>
        </w:rPr>
        <w:t>万人。青少年阶段是人生的“拔节孕穗期”，这一时期心智逐渐健全，思维进入最活跃状态，最需要精心引导和栽培。“蒙以养正，圣功也。”就是说青少年教育最重要的是教给他们正确的思想</w:t>
      </w:r>
      <w:r>
        <w:rPr>
          <w:rFonts w:ascii="仿宋_GB2312" w:eastAsia="仿宋_GB2312" w:hAnsi="微软雅黑" w:hint="eastAsia"/>
          <w:color w:val="000000"/>
          <w:sz w:val="32"/>
          <w:szCs w:val="27"/>
        </w:rPr>
        <w:t>，引导他们走正路。思政课是落实立德树人根本任务的关键课程，思政课作用不可替代，思政课教师队伍责任重大。</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下面，我就几个问题讲点意见，同大家交流。</w:t>
      </w: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黑体" w:eastAsia="黑体" w:hAnsi="黑体"/>
          <w:color w:val="000000"/>
          <w:sz w:val="32"/>
          <w:szCs w:val="32"/>
        </w:rPr>
      </w:pPr>
      <w:r>
        <w:rPr>
          <w:rFonts w:ascii="黑体" w:eastAsia="黑体" w:hAnsi="黑体" w:hint="eastAsia"/>
          <w:b/>
          <w:bCs/>
          <w:color w:val="000000"/>
          <w:sz w:val="32"/>
          <w:szCs w:val="32"/>
        </w:rPr>
        <w:t>第一个问题</w:t>
      </w:r>
      <w:r>
        <w:rPr>
          <w:rFonts w:ascii="黑体" w:eastAsia="黑体" w:hAnsi="黑体" w:hint="eastAsia"/>
          <w:b/>
          <w:bCs/>
          <w:color w:val="000000"/>
          <w:sz w:val="32"/>
          <w:szCs w:val="32"/>
        </w:rPr>
        <w:t xml:space="preserve"> </w:t>
      </w:r>
      <w:r>
        <w:rPr>
          <w:rFonts w:ascii="黑体" w:eastAsia="黑体" w:hAnsi="黑体" w:hint="eastAsia"/>
          <w:b/>
          <w:bCs/>
          <w:color w:val="000000"/>
          <w:sz w:val="32"/>
          <w:szCs w:val="32"/>
        </w:rPr>
        <w:t>办好思想政治理论课意义重大</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lastRenderedPageBreak/>
        <w:t>我们党历来高度重视思政课建设。在革命、建设、改革各个历史时期，我们党对思政课建设都作出过重要部署。新民主主义革命时期，我们党在红军大学、苏维埃大学、抗日军政大学、陕北公学等高校开设“党的建设”、“中国革命运动史”、“马列主义”、“辩证唯物主义”、“科学社会主义”等课程，在列宁小学开设“社会工作”课程，在解放区的小学、陕甘宁边</w:t>
      </w:r>
      <w:r>
        <w:rPr>
          <w:rFonts w:ascii="仿宋_GB2312" w:eastAsia="仿宋_GB2312" w:hAnsi="微软雅黑" w:hint="eastAsia"/>
          <w:color w:val="000000"/>
          <w:sz w:val="32"/>
          <w:szCs w:val="27"/>
        </w:rPr>
        <w:t>区的中学开设“政治常识”课程。新中国成立后，我们党就把“中国革命常识”、“共同纲领”列入中学教学计划，在高校开设“中国革命史”、“马列主义基础”、“政治经济学”、“辩证唯物论与历史唯物论”等课程，强调中高等学校政治理论课的任务是用马克思列宁主义、毛泽东思想武装青年，培养坚强的革命接班人。我上中学时，学的政治课本叫《做革命的接班人》，书上讲的“热爱生产劳动，艰苦奋斗，用自己的双手建设富强的社会主义祖国”，“立雄心壮志，做革命的接班人”等，影响了我们这一代人的理想信念和人生选择。改革开放以来，党中央先后出台</w:t>
      </w:r>
      <w:r>
        <w:rPr>
          <w:rFonts w:ascii="仿宋_GB2312" w:eastAsia="仿宋_GB2312" w:hAnsi="微软雅黑" w:hint="eastAsia"/>
          <w:color w:val="000000"/>
          <w:sz w:val="32"/>
          <w:szCs w:val="27"/>
        </w:rPr>
        <w:t>10</w:t>
      </w:r>
      <w:r>
        <w:rPr>
          <w:rFonts w:ascii="仿宋_GB2312" w:eastAsia="仿宋_GB2312" w:hAnsi="微软雅黑" w:hint="eastAsia"/>
          <w:color w:val="000000"/>
          <w:sz w:val="32"/>
          <w:szCs w:val="27"/>
        </w:rPr>
        <w:t>多个关于学校思想政治工作的文件，对思政课建设提出明确要求，不断推动思政课改革。</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办好思政课，是我非常关心的一件事。党的十八大以来，党中央先后召开全国高校思想政治工作会议、全国教育大会，我就思政课建设多次讲过意见。我对教育工作在这方面强调得最多，教育工作别的方面我也强调，但思政课建设我必须更多强调。针对义务教育阶段中道德与法治、语文、历史三科教材建设，我提出要从维护国家意识形态安全、培养</w:t>
      </w:r>
      <w:r>
        <w:rPr>
          <w:rFonts w:ascii="仿宋_GB2312" w:eastAsia="仿宋_GB2312" w:hAnsi="微软雅黑" w:hint="eastAsia"/>
          <w:color w:val="000000"/>
          <w:sz w:val="32"/>
          <w:szCs w:val="27"/>
        </w:rPr>
        <w:lastRenderedPageBreak/>
        <w:t>社会主义建设者和接班人的高度来抓好。我们培养人的目标是什么要搞清楚，现在非常明确坚定地提出要培养社会主义建设者和接班人。</w:t>
      </w:r>
      <w:r>
        <w:rPr>
          <w:rFonts w:ascii="仿宋_GB2312" w:eastAsia="仿宋_GB2312" w:hAnsi="微软雅黑" w:hint="eastAsia"/>
          <w:color w:val="000000"/>
          <w:sz w:val="32"/>
          <w:szCs w:val="27"/>
        </w:rPr>
        <w:t>20</w:t>
      </w:r>
      <w:r>
        <w:rPr>
          <w:rFonts w:ascii="仿宋_GB2312" w:eastAsia="仿宋_GB2312" w:hAnsi="微软雅黑" w:hint="eastAsia"/>
          <w:color w:val="000000"/>
          <w:sz w:val="32"/>
          <w:szCs w:val="27"/>
        </w:rPr>
        <w:t>14</w:t>
      </w:r>
      <w:r>
        <w:rPr>
          <w:rFonts w:ascii="仿宋_GB2312" w:eastAsia="仿宋_GB2312" w:hAnsi="微软雅黑" w:hint="eastAsia"/>
          <w:color w:val="000000"/>
          <w:sz w:val="32"/>
          <w:szCs w:val="27"/>
        </w:rPr>
        <w:t>年，我在上海考察期间说过，培育和践行社会主义核心价值观要在落细落小落实上下功夫，特别是要抓好青少年等重点人群；在北京市海淀区民族小学考察时提出，学校要把德育放在更加重要的位置，努力做到每一堂课不仅传播知识、而且传授美德，让社会主义核心价值观的种子在学生们心中生根发芽。</w:t>
      </w:r>
      <w:r>
        <w:rPr>
          <w:rFonts w:ascii="仿宋_GB2312" w:eastAsia="仿宋_GB2312" w:hAnsi="微软雅黑" w:hint="eastAsia"/>
          <w:color w:val="000000"/>
          <w:sz w:val="32"/>
          <w:szCs w:val="27"/>
        </w:rPr>
        <w:t>2016</w:t>
      </w:r>
      <w:r>
        <w:rPr>
          <w:rFonts w:ascii="仿宋_GB2312" w:eastAsia="仿宋_GB2312" w:hAnsi="微软雅黑" w:hint="eastAsia"/>
          <w:color w:val="000000"/>
          <w:sz w:val="32"/>
          <w:szCs w:val="27"/>
        </w:rPr>
        <w:t>年，我在北京市八一学校考察时强调，基础教育是立德树人的事业，要旗帜鲜明加强思想政治教育、品德教育，加强社会主义核心价值观教育，引导学生自尊自信自立自强。在全国高校思想政治工作会议上，我强调思想政治理论课要坚持在改进中加强、在创新中提</w:t>
      </w:r>
      <w:r>
        <w:rPr>
          <w:rFonts w:ascii="仿宋_GB2312" w:eastAsia="仿宋_GB2312" w:hAnsi="微软雅黑" w:hint="eastAsia"/>
          <w:color w:val="000000"/>
          <w:sz w:val="32"/>
          <w:szCs w:val="27"/>
        </w:rPr>
        <w:t>高，及时更新教学内容、丰富教学手段，不断改善课堂教学状况，防止形式化、表面化，等等。</w:t>
      </w:r>
      <w:r>
        <w:rPr>
          <w:rFonts w:ascii="仿宋_GB2312" w:eastAsia="仿宋_GB2312" w:hAnsi="微软雅黑" w:hint="eastAsia"/>
          <w:color w:val="000000"/>
          <w:sz w:val="32"/>
          <w:szCs w:val="27"/>
        </w:rPr>
        <w:t>2018</w:t>
      </w:r>
      <w:r>
        <w:rPr>
          <w:rFonts w:ascii="仿宋_GB2312" w:eastAsia="仿宋_GB2312" w:hAnsi="微软雅黑" w:hint="eastAsia"/>
          <w:color w:val="000000"/>
          <w:sz w:val="32"/>
          <w:szCs w:val="27"/>
        </w:rPr>
        <w:t>年五四前夕，我在北京大学专门考察了马克思主义学院。今年年初，我去南开大学时也强调了思政课建设。</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当前形势下，办好思政课，要放在世界百年未有之大变局、党和国家事业发展全局中来看待，要从坚持和发展中国特色社会主义、建设社会主义现代化强国、实现中华民族伟大复兴的高度来对待。我们正在为实现“两个一百年”奋斗目标而努力。未来</w:t>
      </w:r>
      <w:r>
        <w:rPr>
          <w:rFonts w:ascii="仿宋_GB2312" w:eastAsia="仿宋_GB2312" w:hAnsi="微软雅黑" w:hint="eastAsia"/>
          <w:color w:val="000000"/>
          <w:sz w:val="32"/>
          <w:szCs w:val="27"/>
        </w:rPr>
        <w:t>30</w:t>
      </w:r>
      <w:r>
        <w:rPr>
          <w:rFonts w:ascii="仿宋_GB2312" w:eastAsia="仿宋_GB2312" w:hAnsi="微软雅黑" w:hint="eastAsia"/>
          <w:color w:val="000000"/>
          <w:sz w:val="32"/>
          <w:szCs w:val="27"/>
        </w:rPr>
        <w:t>年，我们培养的人要能够完成“两个一百年”的伟业。这就是教育的历史责任。我们党立志于中华民族千秋伟业，</w:t>
      </w:r>
      <w:r>
        <w:rPr>
          <w:rFonts w:ascii="仿宋_GB2312" w:eastAsia="仿宋_GB2312" w:hAnsi="微软雅黑" w:hint="eastAsia"/>
          <w:color w:val="000000"/>
          <w:sz w:val="32"/>
          <w:szCs w:val="27"/>
        </w:rPr>
        <w:t>必须培养一代又一代拥护中国共产党领导和我国社会主义制度、立志为中国特色社会主义事业奋斗终</w:t>
      </w:r>
      <w:r>
        <w:rPr>
          <w:rFonts w:ascii="仿宋_GB2312" w:eastAsia="仿宋_GB2312" w:hAnsi="微软雅黑" w:hint="eastAsia"/>
          <w:color w:val="000000"/>
          <w:sz w:val="32"/>
          <w:szCs w:val="27"/>
        </w:rPr>
        <w:lastRenderedPageBreak/>
        <w:t>身的有用人才。这就要求我们把下一代教育好、培养好，从学校抓起、从娃娃抓起。在大中小学循序渐进、螺旋上升地开设思政课非常必要，是培养一代又一代社会主义建设者和接班人的重要保障。人的成长、成熟、成才不是一蹴而就的，而是一个渐进的过程，就跟人的生理发育一样，所以要把这几个阶段都铺陈好。</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“为学须先立志。志既立，则学问可次第着力。立志不定，终不济事。”要成为社会主义建设者和接班人，必须树立正确的世界观、人生观、价值观，把实现个人</w:t>
      </w:r>
      <w:r>
        <w:rPr>
          <w:rFonts w:ascii="仿宋_GB2312" w:eastAsia="仿宋_GB2312" w:hAnsi="微软雅黑" w:hint="eastAsia"/>
          <w:color w:val="000000"/>
          <w:sz w:val="32"/>
          <w:szCs w:val="27"/>
        </w:rPr>
        <w:t>价值同党和国家前途命运紧紧联系在一起。随着我国日益扩大开放、日益走近世界舞台中央，我国同世界的联系更趋紧密、相互影响更趋深刻，意识形态领域面临的形势和斗争也更加复杂。学校是意识形态工作的前沿阵地，可不是一个象牙之塔，也不是一个桃花源。办好思政课，就是要开展马克思主义理论教育，用新时代中国特色社会主义思想铸魂育人，引导学生增强中国特色社会主义道路自信、理论自信、制度自信、文化自信，厚植爱国主义情怀，把爱国情、强国志、报国行自觉融入坚持和发展中国特色社会主义、建设社会主义现代化强国、实现中华民族伟大复兴的奋斗之</w:t>
      </w:r>
      <w:r>
        <w:rPr>
          <w:rFonts w:ascii="仿宋_GB2312" w:eastAsia="仿宋_GB2312" w:hAnsi="微软雅黑" w:hint="eastAsia"/>
          <w:color w:val="000000"/>
          <w:sz w:val="32"/>
          <w:szCs w:val="27"/>
        </w:rPr>
        <w:t>中。</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这些年来，思政课建设成效是显著的，教学方法不断创新，教师乐教善教、潜心育人，教师队伍规模和素质稳步提升，大中小学思政课一体化建设初显成效。同时，我们也要看到，思政课建设中的一些问题亟待解决。有的地方和学校对思政课重要性认识还不够到位；课堂教学效果还需要提</w:t>
      </w:r>
      <w:r>
        <w:rPr>
          <w:rFonts w:ascii="仿宋_GB2312" w:eastAsia="仿宋_GB2312" w:hAnsi="微软雅黑" w:hint="eastAsia"/>
          <w:color w:val="000000"/>
          <w:sz w:val="32"/>
          <w:szCs w:val="27"/>
        </w:rPr>
        <w:lastRenderedPageBreak/>
        <w:t>升，教学研究力度需要加大、思路需要拓展；教材内容还不够鲜活，针对性、可读性、实效性有待增强；教师选配和培养工作还存在短板，队伍结构还要优化，整体素质还要提升；体制机制还有待完善，评价和支持体系有待健全，大中小学思政课一体化建设需要深化；民办学校、中外合</w:t>
      </w:r>
      <w:r>
        <w:rPr>
          <w:rFonts w:ascii="仿宋_GB2312" w:eastAsia="仿宋_GB2312" w:hAnsi="微软雅黑" w:hint="eastAsia"/>
          <w:color w:val="000000"/>
          <w:sz w:val="32"/>
          <w:szCs w:val="27"/>
        </w:rPr>
        <w:t>作办学思政课建设还相对薄弱；各类课程同思政课建设的协同效应还有待增强，教师的教书育人意识和能力还有待提高，学校、家庭、社会协同推动思政课建设的合力没有完全形成，全党全社会关心支持思政课建设的氛围不够浓厚。</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办好思政课，有不少问题需要解决，但最重要的是解决好信心问题。“欲人勿疑，必先自信。”思政课教师本身都不信，还怎么教学生？我们应该有信心办好思政课。党中央对教育工作高度重视，对思想政治工作、意识形态工作高度重视，始终坚持马克思主义指导地位，大力推进中国特色社会主义学科体系建设，为思政课建设提供了根本保证。我</w:t>
      </w:r>
      <w:r>
        <w:rPr>
          <w:rFonts w:ascii="仿宋_GB2312" w:eastAsia="仿宋_GB2312" w:hAnsi="微软雅黑" w:hint="eastAsia"/>
          <w:color w:val="000000"/>
          <w:sz w:val="32"/>
          <w:szCs w:val="27"/>
        </w:rPr>
        <w:t>们对共产党执政规律、社会主义建设规律、人类社会发展规律的认识和把握不断深入，开辟了中国特色社会主义理论和实践发展新境界，中国特色社会主义取得举世瞩目的成就，为思政课建设提供了有力支撑。中国特色社会主义理论是一个体系，新时代中国特色社会主义思想就是在当前这个发展阶段中国共产党历史性提出来的。还有中华民族几千年来形成了博大精深的优秀传统文化，我们党带领人民在革命、建设、改革过程中锻造的革命文化和社会主义先进文化，为思政课建设提供了深厚力量。我们通过守正创新形成了中国特色社</w:t>
      </w:r>
      <w:r>
        <w:rPr>
          <w:rFonts w:ascii="仿宋_GB2312" w:eastAsia="仿宋_GB2312" w:hAnsi="微软雅黑" w:hint="eastAsia"/>
          <w:color w:val="000000"/>
          <w:sz w:val="32"/>
          <w:szCs w:val="27"/>
        </w:rPr>
        <w:lastRenderedPageBreak/>
        <w:t>会主义理论体系，守正就不能偏离马克思主义</w:t>
      </w:r>
      <w:r>
        <w:rPr>
          <w:rFonts w:ascii="仿宋_GB2312" w:eastAsia="仿宋_GB2312" w:hAnsi="微软雅黑" w:hint="eastAsia"/>
          <w:color w:val="000000"/>
          <w:sz w:val="32"/>
          <w:szCs w:val="27"/>
        </w:rPr>
        <w:t>、社会主义，但不是刻舟求剑，还要往前发展、与时俱进，否则就是僵化的、陈旧的、过时的。思政课建设长期以来形成的一系列规律性认识和成功经验，为思政课建设守正创新提供了重要基础。有了这些基础和条件，有了我们这支可信、可敬、可靠，乐为、敢为、有为的思政课教师队伍，我们完全有信心有能力把思政课办得越来越好。</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办好思政课，最根本的是要全面贯彻党的教育方针，解决好培养什么人、怎样培养人、为谁培养人这个根本问题。新时代贯彻党的教育方针，要坚持马克思主义指导地位，贯彻新时代中国特色社会主义思想，坚持社会主义办学方向，落实立德</w:t>
      </w:r>
      <w:r>
        <w:rPr>
          <w:rFonts w:ascii="仿宋_GB2312" w:eastAsia="仿宋_GB2312" w:hAnsi="微软雅黑" w:hint="eastAsia"/>
          <w:color w:val="000000"/>
          <w:sz w:val="32"/>
          <w:szCs w:val="27"/>
        </w:rPr>
        <w:t>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黑体" w:eastAsia="黑体" w:hAnsi="黑体"/>
          <w:color w:val="000000"/>
          <w:sz w:val="32"/>
          <w:szCs w:val="32"/>
        </w:rPr>
      </w:pPr>
      <w:r>
        <w:rPr>
          <w:rFonts w:ascii="黑体" w:eastAsia="黑体" w:hAnsi="黑体" w:hint="eastAsia"/>
          <w:b/>
          <w:bCs/>
          <w:color w:val="000000"/>
          <w:sz w:val="32"/>
          <w:szCs w:val="32"/>
        </w:rPr>
        <w:t>第二个问题</w:t>
      </w:r>
      <w:r>
        <w:rPr>
          <w:rFonts w:ascii="黑体" w:eastAsia="黑体" w:hAnsi="黑体" w:hint="eastAsia"/>
          <w:b/>
          <w:bCs/>
          <w:color w:val="000000"/>
          <w:sz w:val="32"/>
          <w:szCs w:val="32"/>
        </w:rPr>
        <w:t xml:space="preserve"> </w:t>
      </w:r>
      <w:r>
        <w:rPr>
          <w:rFonts w:ascii="黑体" w:eastAsia="黑体" w:hAnsi="黑体" w:hint="eastAsia"/>
          <w:b/>
          <w:bCs/>
          <w:color w:val="000000"/>
          <w:sz w:val="32"/>
          <w:szCs w:val="32"/>
        </w:rPr>
        <w:t>办好思想政治理论课关键在教师，关键在发挥教师的积极性</w:t>
      </w:r>
      <w:r>
        <w:rPr>
          <w:rFonts w:ascii="黑体" w:eastAsia="黑体" w:hAnsi="黑体" w:hint="eastAsia"/>
          <w:b/>
          <w:bCs/>
          <w:color w:val="000000"/>
          <w:sz w:val="32"/>
          <w:szCs w:val="32"/>
        </w:rPr>
        <w:t xml:space="preserve"> </w:t>
      </w:r>
      <w:r>
        <w:rPr>
          <w:rFonts w:ascii="黑体" w:eastAsia="黑体" w:hAnsi="黑体" w:hint="eastAsia"/>
          <w:b/>
          <w:bCs/>
          <w:color w:val="000000"/>
          <w:sz w:val="32"/>
          <w:szCs w:val="32"/>
        </w:rPr>
        <w:t>主动性</w:t>
      </w:r>
      <w:r>
        <w:rPr>
          <w:rFonts w:ascii="黑体" w:eastAsia="黑体" w:hAnsi="黑体" w:hint="eastAsia"/>
          <w:b/>
          <w:bCs/>
          <w:color w:val="000000"/>
          <w:sz w:val="32"/>
          <w:szCs w:val="32"/>
        </w:rPr>
        <w:t xml:space="preserve"> </w:t>
      </w:r>
      <w:r>
        <w:rPr>
          <w:rFonts w:ascii="黑体" w:eastAsia="黑体" w:hAnsi="黑体" w:hint="eastAsia"/>
          <w:b/>
          <w:bCs/>
          <w:color w:val="000000"/>
          <w:sz w:val="32"/>
          <w:szCs w:val="32"/>
        </w:rPr>
        <w:t>创造性</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讲好思政课不容易，因为这个课要求高。在浙江工作时，我给大学生讲过思政课，当时我要求浙江省委班子成员都到大学去讲课，而且都联系一所大学，我就联系浙大。我在福建工作时也去讲过。思政课教学涉及马克思主义哲学、政治</w:t>
      </w:r>
      <w:r>
        <w:rPr>
          <w:rFonts w:ascii="仿宋_GB2312" w:eastAsia="仿宋_GB2312" w:hAnsi="微软雅黑" w:hint="eastAsia"/>
          <w:color w:val="000000"/>
          <w:sz w:val="32"/>
          <w:szCs w:val="27"/>
        </w:rPr>
        <w:lastRenderedPageBreak/>
        <w:t>经济学、科学社会主义，涉及经济、政治、文化、社会、生态文明和党的建设，涉及改革发展稳定、内政外交国防、治党治国治军，涉及党史、国史、改革开放史、社会主义发展史，涉及世界史、国际共运史，涉及世情、国情、党情、民情，等等。这样的特殊性对教师综合素质要求很高。国内外形势、党和国家工作任务发展变化较快，思政课教学</w:t>
      </w:r>
      <w:r>
        <w:rPr>
          <w:rFonts w:ascii="仿宋_GB2312" w:eastAsia="仿宋_GB2312" w:hAnsi="微软雅黑" w:hint="eastAsia"/>
          <w:color w:val="000000"/>
          <w:sz w:val="32"/>
          <w:szCs w:val="27"/>
        </w:rPr>
        <w:t>内容要跟上时代，只有不断备课、常讲常新才能取得较好教学效果。思政课上学生会提一些尖锐敏感的问题，往往涉及深层次理论和实践问题，把这些问题讲清楚讲透彻并不容易。我们这个国家是一个不断成长的国家，社会主义制度是在不断探索中完善的，现在确立了中国特色社会主义。同时，新中国成立</w:t>
      </w:r>
      <w:r>
        <w:rPr>
          <w:rFonts w:ascii="仿宋_GB2312" w:eastAsia="仿宋_GB2312" w:hAnsi="微软雅黑" w:hint="eastAsia"/>
          <w:color w:val="000000"/>
          <w:sz w:val="32"/>
          <w:szCs w:val="27"/>
        </w:rPr>
        <w:t>70</w:t>
      </w:r>
      <w:r>
        <w:rPr>
          <w:rFonts w:ascii="仿宋_GB2312" w:eastAsia="仿宋_GB2312" w:hAnsi="微软雅黑" w:hint="eastAsia"/>
          <w:color w:val="000000"/>
          <w:sz w:val="32"/>
          <w:szCs w:val="27"/>
        </w:rPr>
        <w:t>年、我们党成立</w:t>
      </w:r>
      <w:r>
        <w:rPr>
          <w:rFonts w:ascii="仿宋_GB2312" w:eastAsia="仿宋_GB2312" w:hAnsi="微软雅黑" w:hint="eastAsia"/>
          <w:color w:val="000000"/>
          <w:sz w:val="32"/>
          <w:szCs w:val="27"/>
        </w:rPr>
        <w:t>90</w:t>
      </w:r>
      <w:r>
        <w:rPr>
          <w:rFonts w:ascii="仿宋_GB2312" w:eastAsia="仿宋_GB2312" w:hAnsi="微软雅黑" w:hint="eastAsia"/>
          <w:color w:val="000000"/>
          <w:sz w:val="32"/>
          <w:szCs w:val="27"/>
        </w:rPr>
        <w:t>多年来，是在不断摸索中前进的，历经坎坷，也走了些弯路，也出现了像“十年浩劫”这样的情况。对这个问题的认识要把握住，像《国际歌》中唱的那样，我们党也不是神仙皇帝，在摸索中前进肯定会有失误，不要因为有这些失误就丧失对党的信念</w:t>
      </w:r>
      <w:r>
        <w:rPr>
          <w:rFonts w:ascii="仿宋_GB2312" w:eastAsia="仿宋_GB2312" w:hAnsi="微软雅黑" w:hint="eastAsia"/>
          <w:color w:val="000000"/>
          <w:sz w:val="32"/>
          <w:szCs w:val="27"/>
        </w:rPr>
        <w:t>，动摇对我们所秉持的理想信念的坚定性。</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经师易求，人师难得。”教师承载着传播知识、传播思想、传播真理，塑造灵魂、塑造生命、塑造新人的时代重任。思政课教师，要给学生心灵埋下真善美的种子，引导学生扣好人生第一粒扣子。我在全国高校思想政治工作会议上说过，“讲思想政治理论课，要让信仰坚定、学识渊博、理论功底深厚的教师来讲，让学生真心喜爱、终身受益”。今天，我想进一步谈谈思政课教师素养的问题。</w:t>
      </w: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微软雅黑"/>
          <w:color w:val="000000"/>
          <w:sz w:val="32"/>
          <w:szCs w:val="27"/>
        </w:rPr>
      </w:pPr>
      <w:r>
        <w:rPr>
          <w:rFonts w:ascii="仿宋_GB2312" w:eastAsia="仿宋_GB2312" w:hint="eastAsia"/>
          <w:b/>
          <w:bCs/>
          <w:color w:val="000000"/>
          <w:sz w:val="32"/>
          <w:szCs w:val="32"/>
        </w:rPr>
        <w:lastRenderedPageBreak/>
        <w:t>第一，政治要强。</w:t>
      </w:r>
      <w:r>
        <w:rPr>
          <w:rFonts w:ascii="仿宋_GB2312" w:eastAsia="仿宋_GB2312" w:hAnsi="微软雅黑" w:hint="eastAsia"/>
          <w:color w:val="000000"/>
          <w:sz w:val="32"/>
          <w:szCs w:val="27"/>
        </w:rPr>
        <w:t>思政课要解决学生理想信念问题。要让有信仰的人讲信仰。对马克思主义的信仰，对社会主义和共产主义的信念，只有首</w:t>
      </w:r>
      <w:r>
        <w:rPr>
          <w:rFonts w:ascii="仿宋_GB2312" w:eastAsia="仿宋_GB2312" w:hAnsi="微软雅黑" w:hint="eastAsia"/>
          <w:color w:val="000000"/>
          <w:sz w:val="32"/>
          <w:szCs w:val="27"/>
        </w:rPr>
        <w:t>先在思政课教师心中扎下根，才能在学生心中开花结果。思政课教师只有自己信仰坚定，对所讲内容高度认同，做学习和实践马克思主义的典范，才能讲得有底气，讲深讲透，才能有效引导学生真学、真懂、真信、真用。要善于从政治上看问题，自觉用新时代中国特色社会主义思想武装头脑，在大是大非面前保持政治清醒。教师是释疑解惑的，自己都疑惑重重，讲出来的东西不会是充分坚定、富有感染力的。</w:t>
      </w: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微软雅黑"/>
          <w:color w:val="000000"/>
          <w:sz w:val="32"/>
          <w:szCs w:val="27"/>
        </w:rPr>
      </w:pPr>
      <w:r>
        <w:rPr>
          <w:rFonts w:ascii="仿宋_GB2312" w:eastAsia="仿宋_GB2312" w:hint="eastAsia"/>
          <w:b/>
          <w:bCs/>
          <w:color w:val="000000"/>
          <w:sz w:val="32"/>
          <w:szCs w:val="32"/>
        </w:rPr>
        <w:t>第二，情怀要深。</w:t>
      </w:r>
      <w:r>
        <w:rPr>
          <w:rFonts w:ascii="仿宋_GB2312" w:eastAsia="仿宋_GB2312" w:hAnsi="微软雅黑" w:hint="eastAsia"/>
          <w:color w:val="000000"/>
          <w:sz w:val="32"/>
          <w:szCs w:val="27"/>
        </w:rPr>
        <w:t>思政课要引导学生立德成人、立志成才。只有打动学生，才能引导学生。教师在课堂上展现的情怀最能打动人，甚至会影响学生一生。真信才有真情，</w:t>
      </w:r>
      <w:r>
        <w:rPr>
          <w:rFonts w:ascii="仿宋_GB2312" w:eastAsia="仿宋_GB2312" w:hAnsi="微软雅黑" w:hint="eastAsia"/>
          <w:color w:val="000000"/>
          <w:sz w:val="32"/>
          <w:szCs w:val="27"/>
        </w:rPr>
        <w:t>真情才能感染人。我为什么对焦裕禄那么一往情深，就是因为我在上初中一年级时，当时宣传焦裕禄的事迹，我的政治课老师在讲述焦裕禄的事迹时数度哽咽，一度讲不下去了，捂着眼睛抽泣，特别是讲到焦裕禄肝癌最严重时把藤椅给顶破了，我听了很受震撼。思政课教师要有家国情怀，心里装着国家和民族，在党和人民的伟大实践中关注时代、关注社会，汲取养分、丰富思想。要有传道情怀，对马克思主义理论教育事业投入真情实感，对思政课教育教学有执着追求。要有仁爱情怀，把对家国的爱、对教育的爱、对学生的爱融为一体，心中始终装着学生，让思政课成为一门有</w:t>
      </w:r>
      <w:r>
        <w:rPr>
          <w:rFonts w:ascii="仿宋_GB2312" w:eastAsia="仿宋_GB2312" w:hAnsi="微软雅黑" w:hint="eastAsia"/>
          <w:color w:val="000000"/>
          <w:sz w:val="32"/>
          <w:szCs w:val="27"/>
        </w:rPr>
        <w:t>温度的课。</w:t>
      </w: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微软雅黑"/>
          <w:color w:val="000000"/>
          <w:sz w:val="32"/>
          <w:szCs w:val="27"/>
        </w:rPr>
      </w:pPr>
      <w:r>
        <w:rPr>
          <w:rFonts w:ascii="仿宋_GB2312" w:eastAsia="仿宋_GB2312" w:hint="eastAsia"/>
          <w:b/>
          <w:bCs/>
          <w:color w:val="000000"/>
          <w:sz w:val="32"/>
          <w:szCs w:val="32"/>
        </w:rPr>
        <w:lastRenderedPageBreak/>
        <w:t>第三，思维要新。</w:t>
      </w:r>
      <w:r>
        <w:rPr>
          <w:rFonts w:ascii="仿宋_GB2312" w:eastAsia="仿宋_GB2312" w:hAnsi="微软雅黑" w:hint="eastAsia"/>
          <w:color w:val="000000"/>
          <w:sz w:val="32"/>
          <w:szCs w:val="27"/>
        </w:rPr>
        <w:t>思政课要教会学生科学的思维。思政课教师给予学生的不应该只是一些抽象的概念，而应该是观察认识当代世界、当代中国的立场、观点、方法。思政课教学是一项非常有创造性的工作，要学会辩证唯物主义和历史唯物主义，善于运用创新思维、辩证思维，善于运用矛盾分析方法抓住关键、找准重点、阐明规律，创新课堂教学，给学生深刻的学习体验。在教学中可以讨论问题，更要讲清楚成绩；可以批评不良社会现象，更要引导学生正面思考；可以讲社会主义建设的复杂性和艰巨性，更要引导学生对社会主义前景充满信心。无论怎么讲，最终都</w:t>
      </w:r>
      <w:r>
        <w:rPr>
          <w:rFonts w:ascii="仿宋_GB2312" w:eastAsia="仿宋_GB2312" w:hAnsi="微软雅黑" w:hint="eastAsia"/>
          <w:color w:val="000000"/>
          <w:sz w:val="32"/>
          <w:szCs w:val="27"/>
        </w:rPr>
        <w:t>要落到引导学生树立正确的理想信念、学会正确的思维方法上来。</w:t>
      </w: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微软雅黑"/>
          <w:color w:val="000000"/>
          <w:sz w:val="32"/>
          <w:szCs w:val="27"/>
        </w:rPr>
      </w:pPr>
      <w:r>
        <w:rPr>
          <w:rFonts w:ascii="仿宋_GB2312" w:eastAsia="仿宋_GB2312" w:hint="eastAsia"/>
          <w:b/>
          <w:bCs/>
          <w:color w:val="000000"/>
          <w:sz w:val="32"/>
          <w:szCs w:val="32"/>
        </w:rPr>
        <w:t>第四，视野要广。</w:t>
      </w:r>
      <w:r>
        <w:rPr>
          <w:rFonts w:ascii="仿宋_GB2312" w:eastAsia="仿宋_GB2312" w:hAnsi="微软雅黑" w:hint="eastAsia"/>
          <w:color w:val="000000"/>
          <w:sz w:val="32"/>
          <w:szCs w:val="27"/>
        </w:rPr>
        <w:t>思政课教师要有知识视野，除了具有马克思主义理论功底之外，还要广泛涉猎其他哲学社会科学以及自然科学的知识。要有宽广的国际视野。学生经常会把国外的事情同国内的情况联系起来，这个过程就会产生一些疑惑。学生的疑惑就是思政课要讲清楚的重点。要善于利用国内外的事实、案例、素材，在比较中回答学生的疑惑，既不封闭保守，也不崇洋媚外，引导学生全面客观认识当代中国、看待外部世界，善于在批判鉴别中明辨是非。还要有历史视野。历史是最好的老师。思政课教师的历史视野中，要有</w:t>
      </w:r>
      <w:r>
        <w:rPr>
          <w:rFonts w:ascii="仿宋_GB2312" w:eastAsia="仿宋_GB2312" w:hAnsi="微软雅黑" w:hint="eastAsia"/>
          <w:color w:val="000000"/>
          <w:sz w:val="32"/>
          <w:szCs w:val="27"/>
        </w:rPr>
        <w:t>5000</w:t>
      </w:r>
      <w:r>
        <w:rPr>
          <w:rFonts w:ascii="仿宋_GB2312" w:eastAsia="仿宋_GB2312" w:hAnsi="微软雅黑" w:hint="eastAsia"/>
          <w:color w:val="000000"/>
          <w:sz w:val="32"/>
          <w:szCs w:val="27"/>
        </w:rPr>
        <w:t>多年中华文明史，要有</w:t>
      </w:r>
      <w:r>
        <w:rPr>
          <w:rFonts w:ascii="仿宋_GB2312" w:eastAsia="仿宋_GB2312" w:hAnsi="微软雅黑" w:hint="eastAsia"/>
          <w:color w:val="000000"/>
          <w:sz w:val="32"/>
          <w:szCs w:val="27"/>
        </w:rPr>
        <w:t>500</w:t>
      </w:r>
      <w:r>
        <w:rPr>
          <w:rFonts w:ascii="仿宋_GB2312" w:eastAsia="仿宋_GB2312" w:hAnsi="微软雅黑" w:hint="eastAsia"/>
          <w:color w:val="000000"/>
          <w:sz w:val="32"/>
          <w:szCs w:val="27"/>
        </w:rPr>
        <w:t>多年世界社会主义史，要有中国</w:t>
      </w:r>
      <w:r>
        <w:rPr>
          <w:rFonts w:ascii="仿宋_GB2312" w:eastAsia="仿宋_GB2312" w:hAnsi="微软雅黑" w:hint="eastAsia"/>
          <w:color w:val="000000"/>
          <w:sz w:val="32"/>
          <w:szCs w:val="27"/>
        </w:rPr>
        <w:t>人民近代以来</w:t>
      </w:r>
      <w:r>
        <w:rPr>
          <w:rFonts w:ascii="仿宋_GB2312" w:eastAsia="仿宋_GB2312" w:hAnsi="微软雅黑" w:hint="eastAsia"/>
          <w:color w:val="000000"/>
          <w:sz w:val="32"/>
          <w:szCs w:val="27"/>
        </w:rPr>
        <w:t>170</w:t>
      </w:r>
      <w:r>
        <w:rPr>
          <w:rFonts w:ascii="仿宋_GB2312" w:eastAsia="仿宋_GB2312" w:hAnsi="微软雅黑" w:hint="eastAsia"/>
          <w:color w:val="000000"/>
          <w:sz w:val="32"/>
          <w:szCs w:val="27"/>
        </w:rPr>
        <w:t>多年斗争史，要有中国共产党近</w:t>
      </w:r>
      <w:r>
        <w:rPr>
          <w:rFonts w:ascii="仿宋_GB2312" w:eastAsia="仿宋_GB2312" w:hAnsi="微软雅黑" w:hint="eastAsia"/>
          <w:color w:val="000000"/>
          <w:sz w:val="32"/>
          <w:szCs w:val="27"/>
        </w:rPr>
        <w:t>100</w:t>
      </w:r>
      <w:r>
        <w:rPr>
          <w:rFonts w:ascii="仿宋_GB2312" w:eastAsia="仿宋_GB2312" w:hAnsi="微软雅黑" w:hint="eastAsia"/>
          <w:color w:val="000000"/>
          <w:sz w:val="32"/>
          <w:szCs w:val="27"/>
        </w:rPr>
        <w:t>年的奋斗史，要有中华人民共和国</w:t>
      </w:r>
      <w:r>
        <w:rPr>
          <w:rFonts w:ascii="仿宋_GB2312" w:eastAsia="仿宋_GB2312" w:hAnsi="微软雅黑" w:hint="eastAsia"/>
          <w:color w:val="000000"/>
          <w:sz w:val="32"/>
          <w:szCs w:val="27"/>
        </w:rPr>
        <w:t>70</w:t>
      </w:r>
      <w:r>
        <w:rPr>
          <w:rFonts w:ascii="仿宋_GB2312" w:eastAsia="仿宋_GB2312" w:hAnsi="微软雅黑" w:hint="eastAsia"/>
          <w:color w:val="000000"/>
          <w:sz w:val="32"/>
          <w:szCs w:val="27"/>
        </w:rPr>
        <w:t>年的发展史，要有改革开放</w:t>
      </w:r>
      <w:r>
        <w:rPr>
          <w:rFonts w:ascii="仿宋_GB2312" w:eastAsia="仿宋_GB2312" w:hAnsi="微软雅黑" w:hint="eastAsia"/>
          <w:color w:val="000000"/>
          <w:sz w:val="32"/>
          <w:szCs w:val="27"/>
        </w:rPr>
        <w:t>40</w:t>
      </w:r>
      <w:r>
        <w:rPr>
          <w:rFonts w:ascii="仿宋_GB2312" w:eastAsia="仿宋_GB2312" w:hAnsi="微软雅黑" w:hint="eastAsia"/>
          <w:color w:val="000000"/>
          <w:sz w:val="32"/>
          <w:szCs w:val="27"/>
        </w:rPr>
        <w:t>多年的实践史，要有新时代中国特色社会主义</w:t>
      </w:r>
      <w:r>
        <w:rPr>
          <w:rFonts w:ascii="仿宋_GB2312" w:eastAsia="仿宋_GB2312" w:hAnsi="微软雅黑" w:hint="eastAsia"/>
          <w:color w:val="000000"/>
          <w:sz w:val="32"/>
          <w:szCs w:val="27"/>
        </w:rPr>
        <w:lastRenderedPageBreak/>
        <w:t>取得的历史性成就、发生的历史性变革，通过生动、深入、具体的纵横比较，把一些道理讲明白、讲清楚。</w:t>
      </w: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微软雅黑"/>
          <w:color w:val="000000"/>
          <w:sz w:val="32"/>
          <w:szCs w:val="27"/>
        </w:rPr>
      </w:pPr>
      <w:r>
        <w:rPr>
          <w:rFonts w:ascii="仿宋_GB2312" w:eastAsia="仿宋_GB2312" w:hint="eastAsia"/>
          <w:b/>
          <w:bCs/>
          <w:color w:val="000000"/>
          <w:sz w:val="32"/>
          <w:szCs w:val="32"/>
        </w:rPr>
        <w:t>第五，自律要严。</w:t>
      </w:r>
      <w:r>
        <w:rPr>
          <w:rFonts w:ascii="仿宋_GB2312" w:eastAsia="仿宋_GB2312" w:hAnsi="微软雅黑" w:hint="eastAsia"/>
          <w:color w:val="000000"/>
          <w:sz w:val="32"/>
          <w:szCs w:val="27"/>
        </w:rPr>
        <w:t>思政课教师对自己要求要严格，既要遵守教学纪律，也要遵守政治纪律和政治规矩，做到课上课下一致、网上网下一致，不能在课上讲得不错、却在课下乱讲，不能在现实生活中表现不错、却在网上乱说。思政课教师掌握着课堂的主导权和话语权，一定要自觉弘扬主旋律，积极传</w:t>
      </w:r>
      <w:r>
        <w:rPr>
          <w:rFonts w:ascii="仿宋_GB2312" w:eastAsia="仿宋_GB2312" w:hAnsi="微软雅黑" w:hint="eastAsia"/>
          <w:color w:val="000000"/>
          <w:sz w:val="32"/>
          <w:szCs w:val="27"/>
        </w:rPr>
        <w:t>递正能量。遵守纪律，不意味着不能讲矛盾、碰问题。有的教师怵于思政课的意识形态属性，担心祸从口出，总是绕开问题讲、避开难点讲。只要坚持正确政治方向，立足于引导学生坚定理想信念，全面客观看问题，就不用担心在政治上出问题。要给教师充分的信任，不抓辫子、不扣帽子、不打棍子。</w:t>
      </w: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微软雅黑"/>
          <w:color w:val="000000"/>
          <w:sz w:val="32"/>
          <w:szCs w:val="27"/>
        </w:rPr>
      </w:pPr>
      <w:r>
        <w:rPr>
          <w:rFonts w:ascii="仿宋_GB2312" w:eastAsia="仿宋_GB2312" w:hint="eastAsia"/>
          <w:b/>
          <w:bCs/>
          <w:color w:val="000000"/>
          <w:sz w:val="32"/>
          <w:szCs w:val="32"/>
        </w:rPr>
        <w:t>第六，人格要正。</w:t>
      </w:r>
      <w:r>
        <w:rPr>
          <w:rFonts w:ascii="仿宋_GB2312" w:eastAsia="仿宋_GB2312" w:hAnsi="微软雅黑" w:hint="eastAsia"/>
          <w:color w:val="000000"/>
          <w:sz w:val="32"/>
          <w:szCs w:val="27"/>
        </w:rPr>
        <w:t>有人格，才有吸引力。亲其师，才能信其道。思政课教师要有堂堂正正的人格，用高尚的人格感染学生、赢得学生。要有学识魅力，用真理的力量感召学生，以深厚的理论功底赢得学生。思想要有境界，语言也要有魅力，从教师的话语中，学生能够感受到教师</w:t>
      </w:r>
      <w:r>
        <w:rPr>
          <w:rFonts w:ascii="仿宋_GB2312" w:eastAsia="仿宋_GB2312" w:hAnsi="微软雅黑" w:hint="eastAsia"/>
          <w:color w:val="000000"/>
          <w:sz w:val="32"/>
          <w:szCs w:val="27"/>
        </w:rPr>
        <w:t>的人格和学识。要自觉做到修身修为，像曾子那样“吾日三省吾身”，像王阳明那样“诚意正心”、“知行合一”，自觉做为学为人的表率，做让学生喜爱的人。</w:t>
      </w: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黑体" w:eastAsia="黑体" w:hAnsi="黑体"/>
          <w:b/>
          <w:bCs/>
          <w:color w:val="000000"/>
          <w:sz w:val="32"/>
          <w:szCs w:val="32"/>
        </w:rPr>
      </w:pPr>
      <w:r>
        <w:rPr>
          <w:rFonts w:ascii="黑体" w:eastAsia="黑体" w:hAnsi="黑体" w:hint="eastAsia"/>
          <w:b/>
          <w:bCs/>
          <w:color w:val="000000"/>
          <w:sz w:val="32"/>
          <w:szCs w:val="32"/>
        </w:rPr>
        <w:t>第三个问题</w:t>
      </w:r>
      <w:r>
        <w:rPr>
          <w:rFonts w:ascii="黑体" w:eastAsia="黑体" w:hAnsi="黑体" w:hint="eastAsia"/>
          <w:b/>
          <w:bCs/>
          <w:color w:val="000000"/>
          <w:sz w:val="32"/>
          <w:szCs w:val="32"/>
        </w:rPr>
        <w:t xml:space="preserve"> </w:t>
      </w:r>
      <w:r>
        <w:rPr>
          <w:rFonts w:ascii="黑体" w:eastAsia="黑体" w:hAnsi="黑体" w:hint="eastAsia"/>
          <w:b/>
          <w:bCs/>
          <w:color w:val="000000"/>
          <w:sz w:val="32"/>
          <w:szCs w:val="32"/>
        </w:rPr>
        <w:t>推动思想政治理论课改革创新，不断增强思政课的思想性</w:t>
      </w:r>
      <w:r>
        <w:rPr>
          <w:rFonts w:ascii="黑体" w:eastAsia="黑体" w:hAnsi="黑体" w:hint="eastAsia"/>
          <w:b/>
          <w:bCs/>
          <w:color w:val="000000"/>
          <w:sz w:val="32"/>
          <w:szCs w:val="32"/>
        </w:rPr>
        <w:t xml:space="preserve"> </w:t>
      </w:r>
      <w:r>
        <w:rPr>
          <w:rFonts w:ascii="黑体" w:eastAsia="黑体" w:hAnsi="黑体" w:hint="eastAsia"/>
          <w:b/>
          <w:bCs/>
          <w:color w:val="000000"/>
          <w:sz w:val="32"/>
          <w:szCs w:val="32"/>
        </w:rPr>
        <w:t>理论性和亲和力</w:t>
      </w:r>
      <w:r>
        <w:rPr>
          <w:rFonts w:ascii="黑体" w:eastAsia="黑体" w:hAnsi="黑体" w:hint="eastAsia"/>
          <w:b/>
          <w:bCs/>
          <w:color w:val="000000"/>
          <w:sz w:val="32"/>
          <w:szCs w:val="32"/>
        </w:rPr>
        <w:t xml:space="preserve"> </w:t>
      </w:r>
      <w:r>
        <w:rPr>
          <w:rFonts w:ascii="黑体" w:eastAsia="黑体" w:hAnsi="黑体" w:hint="eastAsia"/>
          <w:b/>
          <w:bCs/>
          <w:color w:val="000000"/>
          <w:sz w:val="32"/>
          <w:szCs w:val="32"/>
        </w:rPr>
        <w:t>针对性</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lastRenderedPageBreak/>
        <w:t>改革创新是时代精神，青少年是最活跃的群体，思政课建设要向改革创新要活力。如果做一天和尚撞一天钟，照本宣科、应付差事，那“到课率”、“抬头率”势必大打折扣。很多学校在思政课上积极采用案例式教学、探究式教学、体验式教学、互动式教学、专题式教学、分众式教学等，运用现代信息技术等手段建设</w:t>
      </w:r>
      <w:r>
        <w:rPr>
          <w:rFonts w:ascii="仿宋_GB2312" w:eastAsia="仿宋_GB2312" w:hAnsi="微软雅黑" w:hint="eastAsia"/>
          <w:color w:val="000000"/>
          <w:sz w:val="32"/>
          <w:szCs w:val="27"/>
        </w:rPr>
        <w:t>智慧课堂等，取得了积极成效。这些都值得肯定和鼓励。推动思政课改革创新，要做到以下几个“统一”。</w:t>
      </w: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微软雅黑"/>
          <w:color w:val="000000"/>
          <w:sz w:val="32"/>
          <w:szCs w:val="27"/>
        </w:rPr>
      </w:pPr>
      <w:r>
        <w:rPr>
          <w:rFonts w:ascii="仿宋_GB2312" w:eastAsia="仿宋_GB2312" w:hint="eastAsia"/>
          <w:b/>
          <w:bCs/>
          <w:color w:val="000000"/>
          <w:sz w:val="32"/>
          <w:szCs w:val="32"/>
        </w:rPr>
        <w:t>第一，坚持政治性和学理性相统一。</w:t>
      </w:r>
      <w:r>
        <w:rPr>
          <w:rFonts w:ascii="仿宋_GB2312" w:eastAsia="仿宋_GB2312" w:hAnsi="微软雅黑" w:hint="eastAsia"/>
          <w:color w:val="000000"/>
          <w:sz w:val="32"/>
          <w:szCs w:val="27"/>
        </w:rPr>
        <w:t>政治引导是思政课的基本功能。强调思政课的政治引导功能，并不是要把课讲成简单的政治宣传，而要以透彻的学理分析回应学生，以彻底的思想理论说服学生，用真理的强大力量引导学生。马克思说：“理论只要彻底，就能说服人。”马克思主义理论就是彻底的理论。思政课教师所讲的理论、观点、结论要经得起学生各种“为什么”的追问，这样效果才能好。需要注意的是，不能用学理性弱化政治性，在大中小学的不同学段，无论</w:t>
      </w:r>
      <w:r>
        <w:rPr>
          <w:rFonts w:ascii="仿宋_GB2312" w:eastAsia="仿宋_GB2312" w:hAnsi="微软雅黑" w:hint="eastAsia"/>
          <w:color w:val="000000"/>
          <w:sz w:val="32"/>
          <w:szCs w:val="27"/>
        </w:rPr>
        <w:t>是通过讲故事、讲历史还是讲理论的方式讲思政课，都要体现思政课的政治引导功能。</w:t>
      </w: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微软雅黑"/>
          <w:color w:val="000000"/>
          <w:sz w:val="32"/>
          <w:szCs w:val="27"/>
        </w:rPr>
      </w:pPr>
      <w:r>
        <w:rPr>
          <w:rFonts w:ascii="仿宋_GB2312" w:eastAsia="仿宋_GB2312" w:hint="eastAsia"/>
          <w:b/>
          <w:bCs/>
          <w:color w:val="000000"/>
          <w:sz w:val="32"/>
          <w:szCs w:val="32"/>
        </w:rPr>
        <w:t>第二，坚持价值性和知识性相统一。</w:t>
      </w:r>
      <w:r>
        <w:rPr>
          <w:rFonts w:ascii="仿宋_GB2312" w:eastAsia="仿宋_GB2312" w:hAnsi="微软雅黑" w:hint="eastAsia"/>
          <w:color w:val="000000"/>
          <w:sz w:val="32"/>
          <w:szCs w:val="27"/>
        </w:rPr>
        <w:t>思政课重在塑造学生的价值观，这一点必须牢牢抓住。强调思政课的价值性，不是要忽视知识性，而是要通过满足学生对知识的渴求加强价值观教育。只有空洞的价值观说教，没有科学的知识作支撑，价值观教育的效果也会大打折扣。当然，在思政课教学中也不能只强调知识性，不能为了应付考试让学生死记硬背</w:t>
      </w:r>
      <w:r>
        <w:rPr>
          <w:rFonts w:ascii="仿宋_GB2312" w:eastAsia="仿宋_GB2312" w:hAnsi="微软雅黑" w:hint="eastAsia"/>
          <w:color w:val="000000"/>
          <w:sz w:val="32"/>
          <w:szCs w:val="27"/>
        </w:rPr>
        <w:lastRenderedPageBreak/>
        <w:t>知识点，而不注重对学生价值观的引导。学生有兴趣才会记忆，这种记忆是牢靠的，没有兴趣死记硬背就是死知识。知识是载体，价值是目的，</w:t>
      </w:r>
      <w:r>
        <w:rPr>
          <w:rFonts w:ascii="仿宋_GB2312" w:eastAsia="仿宋_GB2312" w:hAnsi="微软雅黑" w:hint="eastAsia"/>
          <w:color w:val="000000"/>
          <w:sz w:val="32"/>
          <w:szCs w:val="27"/>
        </w:rPr>
        <w:t>要寓价值观引导于知识传授之中。比如，在讲授中国历史时，要注重引导学生传承民族气节、崇尚英雄气概，引导学生学习英雄、铭记英雄，自觉反对那些数典忘祖、妄自菲薄的历史虚无主义和文化虚无主义，自觉提升境界、涵养气概、激励担当。</w:t>
      </w: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微软雅黑"/>
          <w:color w:val="000000"/>
          <w:sz w:val="32"/>
          <w:szCs w:val="27"/>
        </w:rPr>
      </w:pPr>
      <w:r>
        <w:rPr>
          <w:rFonts w:ascii="仿宋_GB2312" w:eastAsia="仿宋_GB2312" w:hint="eastAsia"/>
          <w:b/>
          <w:bCs/>
          <w:color w:val="000000"/>
          <w:sz w:val="32"/>
          <w:szCs w:val="32"/>
        </w:rPr>
        <w:t>第三，坚持建设性和批判性相统一。</w:t>
      </w:r>
      <w:r>
        <w:rPr>
          <w:rFonts w:ascii="仿宋_GB2312" w:eastAsia="仿宋_GB2312" w:hAnsi="微软雅黑" w:hint="eastAsia"/>
          <w:color w:val="000000"/>
          <w:sz w:val="32"/>
          <w:szCs w:val="27"/>
        </w:rPr>
        <w:t>思政课的任务是传导主流意识形态，建设性是其根本。同时，彻底的批判精神是马克思主义本质特征，马克思主义就是在同各种错误思潮的不断斗争中开辟前进道路的。思政课要在传播马克思主义立场、观点、方法的基础上用好批判的武器，直面各种错误观点和思潮，旗帜鲜明进行剖析和批判。</w:t>
      </w:r>
      <w:r>
        <w:rPr>
          <w:rFonts w:ascii="仿宋_GB2312" w:eastAsia="仿宋_GB2312" w:hAnsi="微软雅黑" w:hint="eastAsia"/>
          <w:color w:val="000000"/>
          <w:sz w:val="32"/>
          <w:szCs w:val="27"/>
        </w:rPr>
        <w:t>任何社会任何时期都会有各种问题存在，要教育引导学生正确看待、辩证认识、理性分析现实问题，辨明大是大非、真假黑白，在对社会假恶丑现象的批判中弘扬真善美。要坚持问题导向，学生关注的、有疑惑的问题其实也就几大类，要把这些问题掰开了、揉碎了，深入研究解答，把事实和道理一条条讲清楚。实际上，有时候不一定讲得那么高大全，从一个问题切入，把一个问题讲深，最后触类旁通，可以带动很多关联问题，有可能是一通百通，提纲挈领。要练就不怕问、怕不问、见问则喜的真本领，不能见学生提问就发怵。真理从来是在诘问和辩难中发展起来的，如果一问</w:t>
      </w:r>
      <w:r>
        <w:rPr>
          <w:rFonts w:ascii="仿宋_GB2312" w:eastAsia="仿宋_GB2312" w:hAnsi="微软雅黑" w:hint="eastAsia"/>
          <w:color w:val="000000"/>
          <w:sz w:val="32"/>
          <w:szCs w:val="27"/>
        </w:rPr>
        <w:t>就问倒了，那就说明所讲的不是真理或者自己还没有掌握真理。</w:t>
      </w: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微软雅黑"/>
          <w:color w:val="000000"/>
          <w:sz w:val="32"/>
          <w:szCs w:val="27"/>
        </w:rPr>
      </w:pPr>
      <w:r>
        <w:rPr>
          <w:rFonts w:ascii="仿宋_GB2312" w:eastAsia="仿宋_GB2312" w:hint="eastAsia"/>
          <w:b/>
          <w:bCs/>
          <w:color w:val="000000"/>
          <w:sz w:val="32"/>
          <w:szCs w:val="32"/>
        </w:rPr>
        <w:lastRenderedPageBreak/>
        <w:t>第四，坚持理论性和实践性相统一。</w:t>
      </w:r>
      <w:r>
        <w:rPr>
          <w:rFonts w:ascii="仿宋_GB2312" w:eastAsia="仿宋_GB2312" w:hAnsi="微软雅黑" w:hint="eastAsia"/>
          <w:color w:val="000000"/>
          <w:sz w:val="32"/>
          <w:szCs w:val="27"/>
        </w:rPr>
        <w:t>思政课要用科学理论培养人，遵循不同学段学生的认知规律，把马克思主义基本原理讲清楚、讲透彻。同时，马克思主义是在实践中形成并不断发展的，要高度重视思政课的实践性，把思政小课堂同社会大课堂结合起来，在理论和实践的结合中，教育引导学生把人生抱负落实到脚踏实地的实际行动中来，把学习奋斗的具体目标同民族复兴的伟大目标结合起来，立鸿鹄志，做奋斗者。</w:t>
      </w: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微软雅黑"/>
          <w:color w:val="000000"/>
          <w:sz w:val="32"/>
          <w:szCs w:val="27"/>
        </w:rPr>
      </w:pPr>
      <w:r>
        <w:rPr>
          <w:rFonts w:ascii="仿宋_GB2312" w:eastAsia="仿宋_GB2312" w:hint="eastAsia"/>
          <w:b/>
          <w:bCs/>
          <w:color w:val="000000"/>
          <w:sz w:val="32"/>
          <w:szCs w:val="32"/>
        </w:rPr>
        <w:t>第五，坚持统一性和多样性相统一。</w:t>
      </w:r>
      <w:r>
        <w:rPr>
          <w:rFonts w:ascii="仿宋_GB2312" w:eastAsia="仿宋_GB2312" w:hAnsi="微软雅黑" w:hint="eastAsia"/>
          <w:color w:val="000000"/>
          <w:sz w:val="32"/>
          <w:szCs w:val="27"/>
        </w:rPr>
        <w:t>思政课的教学目标、课程设置、教材使用、教学管理等方</w:t>
      </w:r>
      <w:r>
        <w:rPr>
          <w:rFonts w:ascii="仿宋_GB2312" w:eastAsia="仿宋_GB2312" w:hAnsi="微软雅黑" w:hint="eastAsia"/>
          <w:color w:val="000000"/>
          <w:sz w:val="32"/>
          <w:szCs w:val="27"/>
        </w:rPr>
        <w:t>面有统一要求，但具体落实要因地制宜、因时制宜、因材施教，结合实际把统一性要求落实好，鼓励探索不同方法和路径。思政课教师在教学中要把统编教材作为依据，确保教学的规范性、科学性、权威性，同时也不能简单照本宣科。教材给出的是教学的基本结论和简要论述，要让不同类型的学生都爱听爱学、听懂学会，需要做很多创造性工作。要在教学过程中进行多样化探索，通过多种方式实现教学目标。</w:t>
      </w: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微软雅黑"/>
          <w:color w:val="000000"/>
          <w:sz w:val="32"/>
          <w:szCs w:val="27"/>
        </w:rPr>
      </w:pPr>
      <w:r>
        <w:rPr>
          <w:rFonts w:ascii="仿宋_GB2312" w:eastAsia="仿宋_GB2312" w:hint="eastAsia"/>
          <w:b/>
          <w:bCs/>
          <w:color w:val="000000"/>
          <w:sz w:val="32"/>
          <w:szCs w:val="32"/>
        </w:rPr>
        <w:t>第六，坚持主导性和主体性相统一。</w:t>
      </w:r>
      <w:r>
        <w:rPr>
          <w:rFonts w:ascii="仿宋_GB2312" w:eastAsia="仿宋_GB2312" w:hAnsi="微软雅黑" w:hint="eastAsia"/>
          <w:color w:val="000000"/>
          <w:sz w:val="32"/>
          <w:szCs w:val="27"/>
        </w:rPr>
        <w:t>思政课教学离不开教师的主导，同时要坚持以学生为中心，加大对学生的认知规律和接受特点的研究，发挥学生主体性作用。一些思</w:t>
      </w:r>
      <w:r>
        <w:rPr>
          <w:rFonts w:ascii="仿宋_GB2312" w:eastAsia="仿宋_GB2312" w:hAnsi="微软雅黑" w:hint="eastAsia"/>
          <w:color w:val="000000"/>
          <w:sz w:val="32"/>
          <w:szCs w:val="27"/>
        </w:rPr>
        <w:t>政课堂运用小组研学、情景展示、课题研讨、课堂辩论等方式教学，让学生来讲，这有利于发挥学生主体性作用。教师要做好画龙点睛工作，加强引导和总结提炼。要教育引导学生多读读马克思主义经典著作、当代中国马克思主义理论著作、</w:t>
      </w:r>
      <w:r>
        <w:rPr>
          <w:rFonts w:ascii="仿宋_GB2312" w:eastAsia="仿宋_GB2312" w:hAnsi="微软雅黑" w:hint="eastAsia"/>
          <w:color w:val="000000"/>
          <w:sz w:val="32"/>
          <w:szCs w:val="27"/>
        </w:rPr>
        <w:lastRenderedPageBreak/>
        <w:t>中华优秀传统文化典籍等。要开出书单、指出重点，让学生正确理解经典著作，掌握马克思主义精髓，感知中华文化魅力，避免教条主义、本本主义，避免一知半解误读马克思主义。</w:t>
      </w: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微软雅黑"/>
          <w:color w:val="000000"/>
          <w:sz w:val="32"/>
          <w:szCs w:val="27"/>
        </w:rPr>
      </w:pPr>
      <w:r>
        <w:rPr>
          <w:rFonts w:ascii="仿宋_GB2312" w:eastAsia="仿宋_GB2312" w:hint="eastAsia"/>
          <w:b/>
          <w:bCs/>
          <w:color w:val="000000"/>
          <w:sz w:val="32"/>
          <w:szCs w:val="32"/>
        </w:rPr>
        <w:t>第七，坚持灌输性和启发性相统一。</w:t>
      </w:r>
      <w:r>
        <w:rPr>
          <w:rFonts w:ascii="仿宋_GB2312" w:eastAsia="仿宋_GB2312" w:hAnsi="微软雅黑" w:hint="eastAsia"/>
          <w:color w:val="000000"/>
          <w:sz w:val="32"/>
          <w:szCs w:val="27"/>
        </w:rPr>
        <w:t>灌输是马克思主义理论教育的基本方法。列宁说：“工人本来也不可能有社会民主主义的意识。这种意识只能从外面灌输</w:t>
      </w:r>
      <w:r>
        <w:rPr>
          <w:rFonts w:ascii="仿宋_GB2312" w:eastAsia="仿宋_GB2312" w:hAnsi="微软雅黑" w:hint="eastAsia"/>
          <w:color w:val="000000"/>
          <w:sz w:val="32"/>
          <w:szCs w:val="27"/>
        </w:rPr>
        <w:t>进去。”让学生接受马克思主义，离不开必要的灌输，但这不等于搞填鸭式的“硬灌输”。要注重启发式教育，引导学生发现问题、分析问题、思考问题，在不断启发中让学生水到渠成得出结论。这里面，会讲故事、讲好故事十分重要，思政课就要讲好中华民族的故事、中国共产党的故事、中华人民共和国的故事、中国特色社会主义的故事、改革开放的故事，特别是要讲好新时代的故事。讲故事，不仅老师讲，而且要组织学生自己讲。</w:t>
      </w: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微软雅黑"/>
          <w:color w:val="000000"/>
          <w:sz w:val="32"/>
          <w:szCs w:val="27"/>
        </w:rPr>
      </w:pPr>
      <w:r>
        <w:rPr>
          <w:rFonts w:ascii="仿宋_GB2312" w:eastAsia="仿宋_GB2312" w:hint="eastAsia"/>
          <w:b/>
          <w:bCs/>
          <w:color w:val="000000"/>
          <w:sz w:val="32"/>
          <w:szCs w:val="32"/>
        </w:rPr>
        <w:t>第八，坚持显性教育和隐性教育相统一。</w:t>
      </w:r>
      <w:r>
        <w:rPr>
          <w:rFonts w:ascii="仿宋_GB2312" w:eastAsia="仿宋_GB2312" w:hAnsi="微软雅黑" w:hint="eastAsia"/>
          <w:color w:val="000000"/>
          <w:sz w:val="32"/>
          <w:szCs w:val="27"/>
        </w:rPr>
        <w:t>思政课要做思想政治教育的显性课程。有人提出把思政课变成隐性课程，完全融入其他人文素质课程</w:t>
      </w:r>
      <w:r>
        <w:rPr>
          <w:rFonts w:ascii="仿宋_GB2312" w:eastAsia="仿宋_GB2312" w:hAnsi="微软雅黑" w:hint="eastAsia"/>
          <w:color w:val="000000"/>
          <w:sz w:val="32"/>
          <w:szCs w:val="27"/>
        </w:rPr>
        <w:t>中，这是不对的。我们办中国特色社会主义教育，就是要理直气壮开好思政课。同时，要挖掘其他课程和教学方式中蕴含的思想政治教育资源，实现全员全程全方位育人。既要有惊涛拍岸的声势，也要有润物无声的效果，这是教育之道。</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以上这些，说的是只有打好组合拳，才能讲好思政课，但无论组合拳怎么打，最终要落到把思政课讲得更有亲和力</w:t>
      </w:r>
      <w:r>
        <w:rPr>
          <w:rFonts w:ascii="仿宋_GB2312" w:eastAsia="仿宋_GB2312" w:hAnsi="微软雅黑" w:hint="eastAsia"/>
          <w:color w:val="000000"/>
          <w:sz w:val="32"/>
          <w:szCs w:val="27"/>
        </w:rPr>
        <w:lastRenderedPageBreak/>
        <w:t>和感染力、更有针对性和实效性上来，实现知、情、意、行的统一，叫人口服心服。</w:t>
      </w: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黑体" w:eastAsia="黑体" w:hAnsi="黑体"/>
          <w:b/>
          <w:bCs/>
          <w:color w:val="000000"/>
          <w:sz w:val="32"/>
          <w:szCs w:val="32"/>
        </w:rPr>
      </w:pPr>
      <w:r>
        <w:rPr>
          <w:rFonts w:ascii="黑体" w:eastAsia="黑体" w:hAnsi="黑体" w:hint="eastAsia"/>
          <w:b/>
          <w:bCs/>
          <w:color w:val="000000"/>
          <w:sz w:val="32"/>
          <w:szCs w:val="32"/>
        </w:rPr>
        <w:t>第四个问题</w:t>
      </w:r>
      <w:r>
        <w:rPr>
          <w:rFonts w:ascii="黑体" w:eastAsia="黑体" w:hAnsi="黑体" w:hint="eastAsia"/>
          <w:b/>
          <w:bCs/>
          <w:color w:val="000000"/>
          <w:sz w:val="32"/>
          <w:szCs w:val="32"/>
        </w:rPr>
        <w:t xml:space="preserve"> </w:t>
      </w:r>
      <w:r>
        <w:rPr>
          <w:rFonts w:ascii="黑体" w:eastAsia="黑体" w:hAnsi="黑体" w:hint="eastAsia"/>
          <w:b/>
          <w:bCs/>
          <w:color w:val="000000"/>
          <w:sz w:val="32"/>
          <w:szCs w:val="32"/>
        </w:rPr>
        <w:t>加强党对思想政治理论课建设的领导</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办好中国的事情，关键在党。各级党委要把思政课建设摆上重要议程，抓住制约思政课建设</w:t>
      </w:r>
      <w:r>
        <w:rPr>
          <w:rFonts w:ascii="仿宋_GB2312" w:eastAsia="仿宋_GB2312" w:hAnsi="微软雅黑" w:hint="eastAsia"/>
          <w:color w:val="000000"/>
          <w:sz w:val="32"/>
          <w:szCs w:val="27"/>
        </w:rPr>
        <w:t>的突出问题，在工作格局、队伍建设、支持保障等方面采取有效措施。要建立党委统一领导、党政齐抓共管、有关部门各负其责、全社会协同配合的工作格局，推动形成全党全社会努力办好思政课、教师认真讲好思政课、学生积极学好思政课的良好氛围。学校党委要坚持把从严管理和科学治理结合起来。学校党委书记、校长要带头走进课堂，带头推动思政课建设，带头联系思政课教师。现在，大学开学典礼、毕业典礼搞得很活跃，学校领导去讲讲话，引起社会上较大关注。这些讲话是办学方向和育人导向的重要体现，应该鲜明体现党的教育方针，积极传播马克思主义科学理论</w:t>
      </w:r>
      <w:r>
        <w:rPr>
          <w:rFonts w:ascii="仿宋_GB2312" w:eastAsia="仿宋_GB2312" w:hAnsi="微软雅黑" w:hint="eastAsia"/>
          <w:color w:val="000000"/>
          <w:sz w:val="32"/>
          <w:szCs w:val="27"/>
        </w:rPr>
        <w:t>，弘扬社会主义核心价值观。但是，从现实情况看，有的讲话一般性的品德要求多，理想信念强调得少；个性化表达多，党的教育主张强调得少；同国际接轨讲得多，中国特色强调得少。这要引起重视。大学领导是教育者，但更应该是政治家。</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办好思政课关键在教师。调动思政课教师的积极性、主动性、创造性，必须增强教师的职业认同感、荣誉感、责任感。必须旗帜鲜明讲清楚：讲好思政课不仅有“术”，也有“学”，更有“道”。思政课的政治性、思想性、学术性、专业性是紧密联系在一起的，其学术深度广度和学术含金量</w:t>
      </w:r>
      <w:r>
        <w:rPr>
          <w:rFonts w:ascii="仿宋_GB2312" w:eastAsia="仿宋_GB2312" w:hAnsi="微软雅黑" w:hint="eastAsia"/>
          <w:color w:val="000000"/>
          <w:sz w:val="32"/>
          <w:szCs w:val="27"/>
        </w:rPr>
        <w:lastRenderedPageBreak/>
        <w:t>不亚于任何一门哲学社会科学！要配齐建强思</w:t>
      </w:r>
      <w:r>
        <w:rPr>
          <w:rFonts w:ascii="仿宋_GB2312" w:eastAsia="仿宋_GB2312" w:hAnsi="微软雅黑" w:hint="eastAsia"/>
          <w:color w:val="000000"/>
          <w:sz w:val="32"/>
          <w:szCs w:val="27"/>
        </w:rPr>
        <w:t>政课专职教师队伍，建设专职为主、专兼结合、数量充足、素质优良的思政课教师队伍。在思政课教师选用、管理、考核中要严把政治关、师德关、业务关，解决好学风问题。要创新工作机制，加大培养和激励工作力度，落实各项政策保障，提高这个岗位对优秀人才的吸引力，让思政课教师特别是青年教师的创造活力竞相迸发、聪明才智充分涌流。要改革思政课教师评价机制，提高评价中的教学和教学研究占比，克服唯文凭、唯论文、唯帽子等弊端，引导思政课教师把主要精力放在教书育人上。一些学校口头上把思政课捧得很高，但落实不到教育、学术、人才评价机制上，有</w:t>
      </w:r>
      <w:r>
        <w:rPr>
          <w:rFonts w:ascii="仿宋_GB2312" w:eastAsia="仿宋_GB2312" w:hAnsi="微软雅黑" w:hint="eastAsia"/>
          <w:color w:val="000000"/>
          <w:sz w:val="32"/>
          <w:szCs w:val="27"/>
        </w:rPr>
        <w:t>的跟国外机构设置的评价体系走，一切以在国外期刊上发表论文情况排次、定序、论英雄。思政课专业没办法在所谓国际期刊上发表论文，自然而然成为被价值评价体系排斥的对象，甚至有的学校的思想政治教育学院系都没有办法通过正常渠道进人、评职称，有的靠学校特批照顾。久而久之，有的地方形成了思想政治专业非学术、无学术等极为错误的观点和氛围，给一些思政课教师造成很大心理阴影，严重影响了他们的工作热情。要高度重视思政课教师队伍后备人才培养，加强马克思主义学院、马克思主义理论学科建设，统筹推进马克思主义理论本硕博一体化人才培养工作，</w:t>
      </w:r>
      <w:r>
        <w:rPr>
          <w:rFonts w:ascii="仿宋_GB2312" w:eastAsia="仿宋_GB2312" w:hAnsi="微软雅黑" w:hint="eastAsia"/>
          <w:color w:val="000000"/>
          <w:sz w:val="32"/>
          <w:szCs w:val="27"/>
        </w:rPr>
        <w:t>不断为思政课教师队伍输送高水平人才。学校干部队伍建设要把思政课教师作为重要来源。教育部门要拿出切实可行的指导性意见。</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lastRenderedPageBreak/>
        <w:t>要把统筹推进大中小学思政课一体化建设作为一项重要工程，坚持问题导向和目标导向相结合，坚持守正和创新相统一，推动思政课建设内涵式发展。要针对不同学段，根据思想政治理论教育规律和学生成长规律科学设置具体教学目标，抓好教学目标设计、课程设置、教材编写、教学改革、教师培养、考核评价等环节，既不能揠苗助长、操之过急，又不能刻舟求剑、故步自封。课程设置要相对稳定，坚持大中小学纵向主线贯穿、循序渐进，各类课程横向结构合理、功能互补的原则，确保教材的政治性、科学性、时代性、可读性。</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学校思想政治工作不是单纯一条线的工作，而</w:t>
      </w:r>
      <w:r>
        <w:rPr>
          <w:rFonts w:ascii="仿宋_GB2312" w:eastAsia="仿宋_GB2312" w:hAnsi="微软雅黑" w:hint="eastAsia"/>
          <w:color w:val="000000"/>
          <w:sz w:val="32"/>
          <w:szCs w:val="27"/>
        </w:rPr>
        <w:t>应该是全方位的。要完善课程体系，解决好各类课程和思政课相互配合的问题，鼓励教学名师到思政课堂上讲课，解决好推动其他教职员工和思政课教师相辅相成的问题，推动思想政治工作贯通人才培养体系，发挥融入式、嵌入式、渗入式的立德树人协同效应。思政课的学习效果和家长、家庭、家风的作用密切相关，要注重家校合作。民办学校、中外合作办学也要把思政课建设摆在重要位置，按照要求办好思政课，在这方面没有例外。各地区各部门负责同志要积极到学校去讲思政课，这是对马克思主义水平的一个考验。能不能讲好思政课，也是一个领导干部政治素质、理论水</w:t>
      </w:r>
      <w:r>
        <w:rPr>
          <w:rFonts w:ascii="仿宋_GB2312" w:eastAsia="仿宋_GB2312" w:hAnsi="微软雅黑" w:hint="eastAsia"/>
          <w:color w:val="000000"/>
          <w:sz w:val="32"/>
          <w:szCs w:val="27"/>
        </w:rPr>
        <w:t>平、工作作风的体现。</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中央教育工作领导小组要把思政课建设纳入重要议事日程。教育部、中宣部等部门要牵头抓思政课建设。相关部</w:t>
      </w:r>
      <w:r>
        <w:rPr>
          <w:rFonts w:ascii="仿宋_GB2312" w:eastAsia="仿宋_GB2312" w:hAnsi="微软雅黑" w:hint="eastAsia"/>
          <w:color w:val="000000"/>
          <w:sz w:val="32"/>
          <w:szCs w:val="27"/>
        </w:rPr>
        <w:lastRenderedPageBreak/>
        <w:t>门要增强工作合力。思政课建设情况要纳入学校党的建设工作考核、办学质量和学科建设评估等，督促学校切实把这项工作抓起来、抓到位。</w:t>
      </w:r>
    </w:p>
    <w:p w:rsidR="001B41EB" w:rsidRDefault="001B41E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 xml:space="preserve">                         </w:t>
      </w:r>
      <w:r>
        <w:rPr>
          <w:rFonts w:ascii="仿宋_GB2312" w:eastAsia="仿宋_GB2312" w:hAnsi="微软雅黑" w:hint="eastAsia"/>
          <w:color w:val="000000"/>
          <w:sz w:val="32"/>
          <w:szCs w:val="27"/>
        </w:rPr>
        <w:t>《求是》</w:t>
      </w:r>
      <w:r>
        <w:rPr>
          <w:rFonts w:ascii="仿宋_GB2312" w:eastAsia="仿宋_GB2312" w:hAnsi="微软雅黑" w:hint="eastAsia"/>
          <w:color w:val="000000"/>
          <w:sz w:val="32"/>
          <w:szCs w:val="27"/>
        </w:rPr>
        <w:t>2020</w:t>
      </w:r>
      <w:r>
        <w:rPr>
          <w:rFonts w:ascii="仿宋_GB2312" w:eastAsia="仿宋_GB2312" w:hAnsi="微软雅黑" w:hint="eastAsia"/>
          <w:color w:val="000000"/>
          <w:sz w:val="32"/>
          <w:szCs w:val="27"/>
        </w:rPr>
        <w:t>年</w:t>
      </w:r>
      <w:r>
        <w:rPr>
          <w:rFonts w:ascii="仿宋_GB2312" w:eastAsia="仿宋_GB2312" w:hAnsi="微软雅黑" w:hint="eastAsia"/>
          <w:color w:val="000000"/>
          <w:sz w:val="32"/>
          <w:szCs w:val="27"/>
        </w:rPr>
        <w:t xml:space="preserve"> </w:t>
      </w:r>
      <w:r>
        <w:rPr>
          <w:rFonts w:ascii="仿宋_GB2312" w:eastAsia="仿宋_GB2312" w:hAnsi="微软雅黑" w:hint="eastAsia"/>
          <w:color w:val="000000"/>
          <w:sz w:val="32"/>
          <w:szCs w:val="27"/>
        </w:rPr>
        <w:t>第</w:t>
      </w:r>
      <w:r>
        <w:rPr>
          <w:rFonts w:ascii="仿宋_GB2312" w:eastAsia="仿宋_GB2312" w:hAnsi="微软雅黑" w:hint="eastAsia"/>
          <w:color w:val="000000"/>
          <w:sz w:val="32"/>
          <w:szCs w:val="27"/>
        </w:rPr>
        <w:t>17</w:t>
      </w:r>
      <w:r>
        <w:rPr>
          <w:rFonts w:ascii="仿宋_GB2312" w:eastAsia="仿宋_GB2312" w:hAnsi="微软雅黑" w:hint="eastAsia"/>
          <w:color w:val="000000"/>
          <w:sz w:val="32"/>
          <w:szCs w:val="27"/>
        </w:rPr>
        <w:t>期</w:t>
      </w:r>
    </w:p>
    <w:p w:rsidR="001B41EB" w:rsidRDefault="001B41E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p>
    <w:p w:rsidR="001B41EB" w:rsidRDefault="001B41E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p>
    <w:p w:rsidR="001B41EB" w:rsidRDefault="001B41E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p>
    <w:p w:rsidR="001B41EB" w:rsidRDefault="001B41E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p>
    <w:p w:rsidR="001B41EB" w:rsidRDefault="001B41E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p>
    <w:p w:rsidR="001B41EB" w:rsidRDefault="001B41E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p>
    <w:p w:rsidR="001B41EB" w:rsidRDefault="001B41E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p>
    <w:p w:rsidR="001B41EB" w:rsidRDefault="001B41E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color w:val="000000"/>
          <w:sz w:val="32"/>
          <w:szCs w:val="27"/>
        </w:rPr>
        <w:br/>
      </w:r>
      <w:r>
        <w:rPr>
          <w:rFonts w:ascii="仿宋_GB2312" w:eastAsia="仿宋_GB2312" w:hAnsi="微软雅黑" w:hint="eastAsia"/>
          <w:color w:val="000000"/>
          <w:sz w:val="32"/>
          <w:szCs w:val="27"/>
        </w:rPr>
        <w:br/>
      </w:r>
      <w:r>
        <w:rPr>
          <w:rFonts w:ascii="仿宋_GB2312" w:eastAsia="仿宋_GB2312" w:hAnsi="微软雅黑"/>
          <w:color w:val="000000"/>
          <w:sz w:val="32"/>
          <w:szCs w:val="27"/>
        </w:rPr>
        <w:br/>
      </w:r>
      <w:r>
        <w:rPr>
          <w:rFonts w:ascii="仿宋_GB2312" w:eastAsia="仿宋_GB2312" w:hAnsi="微软雅黑" w:hint="eastAsia"/>
          <w:color w:val="000000"/>
          <w:sz w:val="32"/>
          <w:szCs w:val="27"/>
        </w:rPr>
        <w:br/>
      </w:r>
      <w:r>
        <w:rPr>
          <w:rFonts w:ascii="仿宋_GB2312" w:eastAsia="仿宋_GB2312" w:hAnsi="微软雅黑"/>
          <w:color w:val="000000"/>
          <w:sz w:val="32"/>
          <w:szCs w:val="27"/>
        </w:rPr>
        <w:br/>
      </w:r>
      <w:r>
        <w:rPr>
          <w:rFonts w:ascii="仿宋_GB2312" w:eastAsia="仿宋_GB2312" w:hAnsi="微软雅黑" w:hint="eastAsia"/>
          <w:color w:val="000000"/>
          <w:sz w:val="32"/>
          <w:szCs w:val="27"/>
        </w:rPr>
        <w:br/>
      </w:r>
      <w:r>
        <w:rPr>
          <w:rFonts w:ascii="仿宋_GB2312" w:eastAsia="仿宋_GB2312" w:hAnsi="微软雅黑"/>
          <w:color w:val="000000"/>
          <w:sz w:val="32"/>
          <w:szCs w:val="27"/>
        </w:rPr>
        <w:br/>
      </w:r>
      <w:r>
        <w:rPr>
          <w:rFonts w:ascii="仿宋_GB2312" w:eastAsia="仿宋_GB2312" w:hAnsi="微软雅黑" w:hint="eastAsia"/>
          <w:color w:val="000000"/>
          <w:sz w:val="32"/>
          <w:szCs w:val="27"/>
        </w:rPr>
        <w:br/>
      </w:r>
      <w:r>
        <w:rPr>
          <w:rFonts w:ascii="仿宋_GB2312" w:eastAsia="仿宋_GB2312" w:hAnsi="微软雅黑"/>
          <w:color w:val="000000"/>
          <w:sz w:val="32"/>
          <w:szCs w:val="27"/>
        </w:rPr>
        <w:br/>
      </w:r>
    </w:p>
    <w:p w:rsidR="001B41EB" w:rsidRDefault="001B41E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p>
    <w:p w:rsidR="001B41EB" w:rsidRDefault="001B41EB">
      <w:pPr>
        <w:pStyle w:val="a6"/>
        <w:shd w:val="clear" w:color="auto" w:fill="FFFFFF"/>
        <w:adjustRightInd w:val="0"/>
        <w:snapToGrid w:val="0"/>
        <w:spacing w:before="0" w:beforeAutospacing="0" w:after="0" w:afterAutospacing="0" w:line="560" w:lineRule="exact"/>
        <w:jc w:val="both"/>
        <w:rPr>
          <w:rFonts w:ascii="方正小标宋简体" w:eastAsia="方正小标宋简体" w:hAnsi="仿宋_GB2312" w:cs="仿宋_GB2312"/>
          <w:bCs/>
          <w:color w:val="000000" w:themeColor="text1"/>
          <w:sz w:val="44"/>
          <w:szCs w:val="44"/>
          <w:shd w:val="clear" w:color="auto" w:fill="FFFFFF"/>
        </w:rPr>
      </w:pPr>
    </w:p>
    <w:p w:rsidR="001B41EB" w:rsidRDefault="00265CA8">
      <w:pPr>
        <w:pStyle w:val="a6"/>
        <w:shd w:val="clear" w:color="auto" w:fill="FFFFFF"/>
        <w:adjustRightInd w:val="0"/>
        <w:snapToGrid w:val="0"/>
        <w:spacing w:before="0" w:beforeAutospacing="0" w:after="0" w:afterAutospacing="0" w:line="640" w:lineRule="exact"/>
        <w:jc w:val="center"/>
        <w:rPr>
          <w:rFonts w:ascii="方正小标宋简体" w:eastAsia="方正小标宋简体" w:hAnsi="仿宋_GB2312" w:cs="仿宋_GB2312"/>
          <w:bCs/>
          <w:color w:val="000000" w:themeColor="text1"/>
          <w:sz w:val="44"/>
          <w:szCs w:val="44"/>
          <w:shd w:val="clear" w:color="auto" w:fill="FFFFFF"/>
        </w:rPr>
      </w:pPr>
      <w:r>
        <w:rPr>
          <w:rFonts w:ascii="方正小标宋简体" w:eastAsia="方正小标宋简体" w:hAnsi="仿宋_GB2312" w:cs="仿宋_GB2312" w:hint="eastAsia"/>
          <w:bCs/>
          <w:color w:val="000000" w:themeColor="text1"/>
          <w:sz w:val="44"/>
          <w:szCs w:val="44"/>
          <w:shd w:val="clear" w:color="auto" w:fill="FFFFFF"/>
        </w:rPr>
        <w:t>中国共产党领导是中国特色社会主义</w:t>
      </w:r>
    </w:p>
    <w:p w:rsidR="001B41EB" w:rsidRDefault="00265CA8">
      <w:pPr>
        <w:pStyle w:val="a6"/>
        <w:shd w:val="clear" w:color="auto" w:fill="FFFFFF"/>
        <w:adjustRightInd w:val="0"/>
        <w:snapToGrid w:val="0"/>
        <w:spacing w:before="0" w:beforeAutospacing="0" w:after="0" w:afterAutospacing="0" w:line="640" w:lineRule="exact"/>
        <w:jc w:val="center"/>
        <w:rPr>
          <w:rFonts w:ascii="方正小标宋简体" w:eastAsia="方正小标宋简体" w:hAnsi="微软雅黑"/>
          <w:color w:val="000000"/>
          <w:sz w:val="44"/>
          <w:szCs w:val="44"/>
        </w:rPr>
      </w:pPr>
      <w:r>
        <w:rPr>
          <w:rFonts w:ascii="方正小标宋简体" w:eastAsia="方正小标宋简体" w:hAnsi="仿宋_GB2312" w:cs="仿宋_GB2312" w:hint="eastAsia"/>
          <w:bCs/>
          <w:color w:val="000000" w:themeColor="text1"/>
          <w:sz w:val="44"/>
          <w:szCs w:val="44"/>
          <w:shd w:val="clear" w:color="auto" w:fill="FFFFFF"/>
        </w:rPr>
        <w:t>最本质的特征</w:t>
      </w:r>
    </w:p>
    <w:p w:rsidR="001B41EB" w:rsidRDefault="00265CA8">
      <w:pPr>
        <w:pStyle w:val="a6"/>
        <w:shd w:val="clear" w:color="auto" w:fill="FFFFFF"/>
        <w:adjustRightInd w:val="0"/>
        <w:snapToGrid w:val="0"/>
        <w:spacing w:before="0" w:beforeAutospacing="0" w:after="0" w:afterAutospacing="0" w:line="640" w:lineRule="exact"/>
        <w:jc w:val="center"/>
        <w:rPr>
          <w:rFonts w:ascii="楷体" w:eastAsia="楷体" w:hAnsi="楷体"/>
          <w:color w:val="000000"/>
          <w:sz w:val="32"/>
          <w:szCs w:val="32"/>
        </w:rPr>
      </w:pPr>
      <w:r>
        <w:rPr>
          <w:rFonts w:ascii="楷体" w:eastAsia="楷体" w:hAnsi="楷体" w:hint="eastAsia"/>
          <w:color w:val="000000"/>
          <w:sz w:val="32"/>
          <w:szCs w:val="32"/>
        </w:rPr>
        <w:t>习近平</w:t>
      </w:r>
    </w:p>
    <w:p w:rsidR="001B41EB" w:rsidRDefault="001B41E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中国特色社会主义有很多特点和特征，但最本质的特征是坚持中国共产党领导。加强党对经济工作的领导，全面提高党领导经济工作水平，是坚持民主集中制的必然要求，也是我们政治制度的优势。党是总揽全局、协调各方的，经济工作是中心工作，党的领导当然要在中心工作中得到充分体现，抓住了中心工作这个牛鼻子，其他工作就可以更好展开。</w:t>
      </w:r>
      <w:r>
        <w:rPr>
          <w:rFonts w:ascii="仿宋_GB2312" w:eastAsia="仿宋_GB2312" w:hAnsi="微软雅黑" w:hint="eastAsia"/>
          <w:color w:val="000000"/>
          <w:sz w:val="32"/>
          <w:szCs w:val="27"/>
        </w:rPr>
        <w:t xml:space="preserve">         </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w:t>
      </w:r>
      <w:r>
        <w:rPr>
          <w:rFonts w:ascii="仿宋_GB2312" w:eastAsia="仿宋_GB2312" w:hAnsi="微软雅黑" w:hint="eastAsia"/>
          <w:color w:val="000000"/>
          <w:sz w:val="32"/>
          <w:szCs w:val="27"/>
        </w:rPr>
        <w:t>2013</w:t>
      </w:r>
      <w:r>
        <w:rPr>
          <w:rFonts w:ascii="仿宋_GB2312" w:eastAsia="仿宋_GB2312" w:hAnsi="微软雅黑" w:hint="eastAsia"/>
          <w:color w:val="000000"/>
          <w:sz w:val="32"/>
          <w:szCs w:val="27"/>
        </w:rPr>
        <w:t>年</w:t>
      </w:r>
      <w:r>
        <w:rPr>
          <w:rFonts w:ascii="仿宋_GB2312" w:eastAsia="仿宋_GB2312" w:hAnsi="微软雅黑" w:hint="eastAsia"/>
          <w:color w:val="000000"/>
          <w:sz w:val="32"/>
          <w:szCs w:val="27"/>
        </w:rPr>
        <w:t>12</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10</w:t>
      </w:r>
      <w:r>
        <w:rPr>
          <w:rFonts w:ascii="仿宋_GB2312" w:eastAsia="仿宋_GB2312" w:hAnsi="微软雅黑" w:hint="eastAsia"/>
          <w:color w:val="000000"/>
          <w:sz w:val="32"/>
          <w:szCs w:val="27"/>
        </w:rPr>
        <w:t>日在中央经济工作会议上的讲话）</w:t>
      </w:r>
    </w:p>
    <w:p w:rsidR="001B41EB" w:rsidRDefault="001B41E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党是我们各项事业的领导核心，古人讲的“六合同风，九州共贯”，在当代中国，没有党的领导，这个是做不到的。中央委员会，中央政治局，</w:t>
      </w:r>
      <w:r>
        <w:rPr>
          <w:rFonts w:ascii="仿宋_GB2312" w:eastAsia="仿宋_GB2312" w:hAnsi="微软雅黑" w:hint="eastAsia"/>
          <w:color w:val="000000"/>
          <w:sz w:val="32"/>
          <w:szCs w:val="27"/>
        </w:rPr>
        <w:t>中央政治局常委会，这是党的领导决策核心。党中央作出的决策部署，党的组织、宣传、统战、政法等部门要贯彻落实，人大、政府、政协、法院、检察院的党组织要贯彻落实，事业单位、人民团体等的党组织也要贯彻落实，党组织要发挥作用。各方面党组织应该对党委负责、向党委报告工作。有的同志习惯于把分管工作当成自己的禁脔，觉得既然分管就没有必要报告了，也不希望其他人来过问，有的甚至不愿意党委过问，不然就是党政不分了。这种想法是不正确的。党委是起领导核心作用的，各方</w:t>
      </w:r>
      <w:r>
        <w:rPr>
          <w:rFonts w:ascii="仿宋_GB2312" w:eastAsia="仿宋_GB2312" w:hAnsi="微软雅黑" w:hint="eastAsia"/>
          <w:color w:val="000000"/>
          <w:sz w:val="32"/>
          <w:szCs w:val="27"/>
        </w:rPr>
        <w:lastRenderedPageBreak/>
        <w:t>面都应该自觉向党委报告重大工作和重大情况，在党委统一领导下尽心尽力做</w:t>
      </w:r>
      <w:r>
        <w:rPr>
          <w:rFonts w:ascii="仿宋_GB2312" w:eastAsia="仿宋_GB2312" w:hAnsi="微软雅黑" w:hint="eastAsia"/>
          <w:color w:val="000000"/>
          <w:sz w:val="32"/>
          <w:szCs w:val="27"/>
        </w:rPr>
        <w:t>好自身职责范围内的工作。报告一下有好处，集思广益，群策群力，事情能办得更好。各地区各部门党委（党组）要加强向党中央报告工作，这也是一个规矩。</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w:t>
      </w:r>
      <w:r>
        <w:rPr>
          <w:rFonts w:ascii="仿宋_GB2312" w:eastAsia="仿宋_GB2312" w:hAnsi="微软雅黑" w:hint="eastAsia"/>
          <w:color w:val="000000"/>
          <w:sz w:val="32"/>
          <w:szCs w:val="27"/>
        </w:rPr>
        <w:t>2014</w:t>
      </w:r>
      <w:r>
        <w:rPr>
          <w:rFonts w:ascii="仿宋_GB2312" w:eastAsia="仿宋_GB2312" w:hAnsi="微软雅黑" w:hint="eastAsia"/>
          <w:color w:val="000000"/>
          <w:sz w:val="32"/>
          <w:szCs w:val="27"/>
        </w:rPr>
        <w:t>年</w:t>
      </w:r>
      <w:r>
        <w:rPr>
          <w:rFonts w:ascii="仿宋_GB2312" w:eastAsia="仿宋_GB2312" w:hAnsi="微软雅黑" w:hint="eastAsia"/>
          <w:color w:val="000000"/>
          <w:sz w:val="32"/>
          <w:szCs w:val="27"/>
        </w:rPr>
        <w:t>1</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14</w:t>
      </w:r>
      <w:r>
        <w:rPr>
          <w:rFonts w:ascii="仿宋_GB2312" w:eastAsia="仿宋_GB2312" w:hAnsi="微软雅黑" w:hint="eastAsia"/>
          <w:color w:val="000000"/>
          <w:sz w:val="32"/>
          <w:szCs w:val="27"/>
        </w:rPr>
        <w:t>日在中共十八届中央纪委三次全会上的讲话）</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 xml:space="preserve">　　</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中国共产党领导是中国特色社会主义最本质的特征。我们说的依法治国，党的十五大早就明确了，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w:t>
      </w:r>
      <w:r>
        <w:rPr>
          <w:rFonts w:ascii="仿宋_GB2312" w:eastAsia="仿宋_GB2312" w:hAnsi="微软雅黑" w:hint="eastAsia"/>
          <w:color w:val="000000"/>
          <w:sz w:val="32"/>
          <w:szCs w:val="27"/>
        </w:rPr>
        <w:t>变，不因领导人看法和注意力的改变而改变。我们讲依宪治国、依宪执政，不是要否定和放弃党的领导，而是强调党领导人民制定宪法和法律，党领导人民执行宪法和法律，党自身必须在宪法和法律范围内活动。我国宪法是以根本法的形式反映了党带领人民进行革命、建设、改革取得的成果，反映了在历史和人民选择中形成的党的领导地位。</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w:t>
      </w:r>
      <w:r>
        <w:rPr>
          <w:rFonts w:ascii="仿宋_GB2312" w:eastAsia="仿宋_GB2312" w:hAnsi="微软雅黑" w:hint="eastAsia"/>
          <w:color w:val="000000"/>
          <w:sz w:val="32"/>
          <w:szCs w:val="27"/>
        </w:rPr>
        <w:t>2014</w:t>
      </w:r>
      <w:r>
        <w:rPr>
          <w:rFonts w:ascii="仿宋_GB2312" w:eastAsia="仿宋_GB2312" w:hAnsi="微软雅黑" w:hint="eastAsia"/>
          <w:color w:val="000000"/>
          <w:sz w:val="32"/>
          <w:szCs w:val="27"/>
        </w:rPr>
        <w:t>年</w:t>
      </w:r>
      <w:r>
        <w:rPr>
          <w:rFonts w:ascii="仿宋_GB2312" w:eastAsia="仿宋_GB2312" w:hAnsi="微软雅黑" w:hint="eastAsia"/>
          <w:color w:val="000000"/>
          <w:sz w:val="32"/>
          <w:szCs w:val="27"/>
        </w:rPr>
        <w:t>2</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17</w:t>
      </w:r>
      <w:r>
        <w:rPr>
          <w:rFonts w:ascii="仿宋_GB2312" w:eastAsia="仿宋_GB2312" w:hAnsi="微软雅黑" w:hint="eastAsia"/>
          <w:color w:val="000000"/>
          <w:sz w:val="32"/>
          <w:szCs w:val="27"/>
        </w:rPr>
        <w:t>日在省部级主要领导干部学习贯彻党的十八届三中全会精神全面深化改革专题研讨班上的讲话）</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 xml:space="preserve">　　</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一定要认清，中国最大的国情就是中国共产党的领导。什么是中国特色？这就是中国特色。中国共产党领导的</w:t>
      </w:r>
      <w:r>
        <w:rPr>
          <w:rFonts w:ascii="仿宋_GB2312" w:eastAsia="仿宋_GB2312" w:hAnsi="微软雅黑" w:hint="eastAsia"/>
          <w:color w:val="000000"/>
          <w:sz w:val="32"/>
          <w:szCs w:val="27"/>
        </w:rPr>
        <w:t>制度</w:t>
      </w:r>
      <w:r>
        <w:rPr>
          <w:rFonts w:ascii="仿宋_GB2312" w:eastAsia="仿宋_GB2312" w:hAnsi="微软雅黑" w:hint="eastAsia"/>
          <w:color w:val="000000"/>
          <w:sz w:val="32"/>
          <w:szCs w:val="27"/>
        </w:rPr>
        <w:lastRenderedPageBreak/>
        <w:t>是我们自己的，不是从哪里克隆来的，也不是亦步亦趋效仿别人的。无论我们吸收了什么有益的东西，最后都要本土化。十月革命的风吹进来了，但我们党最终也没有成为一个苏联式的党。冷战结束后，苏联解体、东欧剧变，我们仍然走自己路，所以我们才有今天。实践是检验真理的唯一标准。中国走这条路，建党</w:t>
      </w:r>
      <w:r>
        <w:rPr>
          <w:rFonts w:ascii="仿宋_GB2312" w:eastAsia="仿宋_GB2312" w:hAnsi="微软雅黑" w:hint="eastAsia"/>
          <w:color w:val="000000"/>
          <w:sz w:val="32"/>
          <w:szCs w:val="27"/>
        </w:rPr>
        <w:t>90</w:t>
      </w:r>
      <w:r>
        <w:rPr>
          <w:rFonts w:ascii="仿宋_GB2312" w:eastAsia="仿宋_GB2312" w:hAnsi="微软雅黑" w:hint="eastAsia"/>
          <w:color w:val="000000"/>
          <w:sz w:val="32"/>
          <w:szCs w:val="27"/>
        </w:rPr>
        <w:t>多年，新中国成立</w:t>
      </w:r>
      <w:r>
        <w:rPr>
          <w:rFonts w:ascii="仿宋_GB2312" w:eastAsia="仿宋_GB2312" w:hAnsi="微软雅黑" w:hint="eastAsia"/>
          <w:color w:val="000000"/>
          <w:sz w:val="32"/>
          <w:szCs w:val="27"/>
        </w:rPr>
        <w:t>60</w:t>
      </w:r>
      <w:r>
        <w:rPr>
          <w:rFonts w:ascii="仿宋_GB2312" w:eastAsia="仿宋_GB2312" w:hAnsi="微软雅黑" w:hint="eastAsia"/>
          <w:color w:val="000000"/>
          <w:sz w:val="32"/>
          <w:szCs w:val="27"/>
        </w:rPr>
        <w:t>多年，改革开放</w:t>
      </w:r>
      <w:r>
        <w:rPr>
          <w:rFonts w:ascii="仿宋_GB2312" w:eastAsia="仿宋_GB2312" w:hAnsi="微软雅黑" w:hint="eastAsia"/>
          <w:color w:val="000000"/>
          <w:sz w:val="32"/>
          <w:szCs w:val="27"/>
        </w:rPr>
        <w:t>30</w:t>
      </w:r>
      <w:r>
        <w:rPr>
          <w:rFonts w:ascii="仿宋_GB2312" w:eastAsia="仿宋_GB2312" w:hAnsi="微软雅黑" w:hint="eastAsia"/>
          <w:color w:val="000000"/>
          <w:sz w:val="32"/>
          <w:szCs w:val="27"/>
        </w:rPr>
        <w:t>多年，从一个胜利走向另一个胜利，从一个成功走向另一个成功，还有什么可以动摇我们的信念呢？</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w:t>
      </w:r>
      <w:r>
        <w:rPr>
          <w:rFonts w:ascii="仿宋_GB2312" w:eastAsia="仿宋_GB2312" w:hAnsi="微软雅黑" w:hint="eastAsia"/>
          <w:color w:val="000000"/>
          <w:sz w:val="32"/>
          <w:szCs w:val="27"/>
        </w:rPr>
        <w:t>2014</w:t>
      </w:r>
      <w:r>
        <w:rPr>
          <w:rFonts w:ascii="仿宋_GB2312" w:eastAsia="仿宋_GB2312" w:hAnsi="微软雅黑" w:hint="eastAsia"/>
          <w:color w:val="000000"/>
          <w:sz w:val="32"/>
          <w:szCs w:val="27"/>
        </w:rPr>
        <w:t>年</w:t>
      </w:r>
      <w:r>
        <w:rPr>
          <w:rFonts w:ascii="仿宋_GB2312" w:eastAsia="仿宋_GB2312" w:hAnsi="微软雅黑" w:hint="eastAsia"/>
          <w:color w:val="000000"/>
          <w:sz w:val="32"/>
          <w:szCs w:val="27"/>
        </w:rPr>
        <w:t>5</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9</w:t>
      </w:r>
      <w:r>
        <w:rPr>
          <w:rFonts w:ascii="仿宋_GB2312" w:eastAsia="仿宋_GB2312" w:hAnsi="微软雅黑" w:hint="eastAsia"/>
          <w:color w:val="000000"/>
          <w:sz w:val="32"/>
          <w:szCs w:val="27"/>
        </w:rPr>
        <w:t>日在参加河南省兰考县委常委班子专题民主生活会时的讲话）</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 xml:space="preserve">　　</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中国特色社会主义最</w:t>
      </w:r>
      <w:r>
        <w:rPr>
          <w:rFonts w:ascii="仿宋_GB2312" w:eastAsia="仿宋_GB2312" w:hAnsi="微软雅黑" w:hint="eastAsia"/>
          <w:color w:val="000000"/>
          <w:sz w:val="32"/>
          <w:szCs w:val="27"/>
        </w:rPr>
        <w:t>本质的特征就是坚持中国共产党的领导，中国的事情要办好首先中国共产党的事情要办好。实现“两个一百年”奋斗目标，我们不知还要爬多少坡、过多少坎、经历多少风风雨雨、克服多少艰难险阻。我曾经引用过杨万里的一首诗：“莫言下岭便无难，赚得行人错喜欢。正入万山圈子里，一山放出一山拦。”应对和战胜前进道路上的各种风险和挑战，关键在党。我们要聚精会神抓好党的建设，使我们党越来越成熟、越来越强大、越来越有战斗力。这是全党的政治责任，首先是中央政治局的政治责任。</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w:t>
      </w:r>
      <w:r>
        <w:rPr>
          <w:rFonts w:ascii="仿宋_GB2312" w:eastAsia="仿宋_GB2312" w:hAnsi="微软雅黑" w:hint="eastAsia"/>
          <w:color w:val="000000"/>
          <w:sz w:val="32"/>
          <w:szCs w:val="27"/>
        </w:rPr>
        <w:t>2014</w:t>
      </w:r>
      <w:r>
        <w:rPr>
          <w:rFonts w:ascii="仿宋_GB2312" w:eastAsia="仿宋_GB2312" w:hAnsi="微软雅黑" w:hint="eastAsia"/>
          <w:color w:val="000000"/>
          <w:sz w:val="32"/>
          <w:szCs w:val="27"/>
        </w:rPr>
        <w:t>年</w:t>
      </w:r>
      <w:r>
        <w:rPr>
          <w:rFonts w:ascii="仿宋_GB2312" w:eastAsia="仿宋_GB2312" w:hAnsi="微软雅黑" w:hint="eastAsia"/>
          <w:color w:val="000000"/>
          <w:sz w:val="32"/>
          <w:szCs w:val="27"/>
        </w:rPr>
        <w:t>6</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30</w:t>
      </w:r>
      <w:r>
        <w:rPr>
          <w:rFonts w:ascii="仿宋_GB2312" w:eastAsia="仿宋_GB2312" w:hAnsi="微软雅黑" w:hint="eastAsia"/>
          <w:color w:val="000000"/>
          <w:sz w:val="32"/>
          <w:szCs w:val="27"/>
        </w:rPr>
        <w:t>日在十八届中央政治局第十六次集体学习时的讲话）</w:t>
      </w:r>
    </w:p>
    <w:p w:rsidR="001B41EB" w:rsidRDefault="001B41E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lastRenderedPageBreak/>
        <w:t>中国共产党的领导是包括各民主党派、各团体、各民族、各阶层、各界人士在内的全体中国人民的共同选择，是中国特色社会主义最本质的特征，也是人民政协事业发展进步的根本保证。人民政协事业要沿着正确方向发展，就必须毫不动摇坚持中国共产党的领导。</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w:t>
      </w:r>
      <w:r>
        <w:rPr>
          <w:rFonts w:ascii="仿宋_GB2312" w:eastAsia="仿宋_GB2312" w:hAnsi="微软雅黑" w:hint="eastAsia"/>
          <w:color w:val="000000"/>
          <w:sz w:val="32"/>
          <w:szCs w:val="27"/>
        </w:rPr>
        <w:t>2014</w:t>
      </w:r>
      <w:r>
        <w:rPr>
          <w:rFonts w:ascii="仿宋_GB2312" w:eastAsia="仿宋_GB2312" w:hAnsi="微软雅黑" w:hint="eastAsia"/>
          <w:color w:val="000000"/>
          <w:sz w:val="32"/>
          <w:szCs w:val="27"/>
        </w:rPr>
        <w:t>年</w:t>
      </w:r>
      <w:r>
        <w:rPr>
          <w:rFonts w:ascii="仿宋_GB2312" w:eastAsia="仿宋_GB2312" w:hAnsi="微软雅黑" w:hint="eastAsia"/>
          <w:color w:val="000000"/>
          <w:sz w:val="32"/>
          <w:szCs w:val="27"/>
        </w:rPr>
        <w:t>9</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21</w:t>
      </w:r>
      <w:r>
        <w:rPr>
          <w:rFonts w:ascii="仿宋_GB2312" w:eastAsia="仿宋_GB2312" w:hAnsi="微软雅黑" w:hint="eastAsia"/>
          <w:color w:val="000000"/>
          <w:sz w:val="32"/>
          <w:szCs w:val="27"/>
        </w:rPr>
        <w:t>日在庆祝中国人民政治协商会议成立</w:t>
      </w:r>
      <w:r>
        <w:rPr>
          <w:rFonts w:ascii="仿宋_GB2312" w:eastAsia="仿宋_GB2312" w:hAnsi="微软雅黑" w:hint="eastAsia"/>
          <w:color w:val="000000"/>
          <w:sz w:val="32"/>
          <w:szCs w:val="27"/>
        </w:rPr>
        <w:t>65</w:t>
      </w:r>
      <w:r>
        <w:rPr>
          <w:rFonts w:ascii="仿宋_GB2312" w:eastAsia="仿宋_GB2312" w:hAnsi="微软雅黑" w:hint="eastAsia"/>
          <w:color w:val="000000"/>
          <w:sz w:val="32"/>
          <w:szCs w:val="27"/>
        </w:rPr>
        <w:t>周年大会上的讲话）</w:t>
      </w:r>
    </w:p>
    <w:p w:rsidR="001B41EB" w:rsidRDefault="001B41E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中国共产党是中国特色社会主义事业的领导核心，处在总揽全局、协调各方的地位。在当今中国，没有大于中国共产党的政治力量或其他什么力量。党政军民学，东西南北中，党是领导一切的，是最高的政治领导力量。中国共产党是执政党，党的领导是做好党和国家各项工作的根本保证，是我国政治稳定、经济发展、民族团结、社会稳定的根本点，绝对不能有丝毫动摇。</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我国社会主义政治制度优越性的一个突出特点是党总揽全局、协调各方的领导核心作用，形象地说是“众星捧月”，这个“月”就是中国共产党。在国家治理体系的大棋局中，党中央是坐镇中军帐的“帅”，</w:t>
      </w:r>
      <w:r>
        <w:rPr>
          <w:rFonts w:ascii="仿宋_GB2312" w:eastAsia="仿宋_GB2312" w:hAnsi="微软雅黑" w:hint="eastAsia"/>
          <w:color w:val="000000"/>
          <w:sz w:val="32"/>
          <w:szCs w:val="27"/>
        </w:rPr>
        <w:t>车马炮各展其长，一盘棋大局分明。如果中国出现了各自为政、一盘散沙的局面，不仅我们确定的目标不能实现，而且必定会产生灾难性后果。中国近代以后到新中国成立之前的</w:t>
      </w:r>
      <w:r>
        <w:rPr>
          <w:rFonts w:ascii="仿宋_GB2312" w:eastAsia="仿宋_GB2312" w:hAnsi="微软雅黑" w:hint="eastAsia"/>
          <w:color w:val="000000"/>
          <w:sz w:val="32"/>
          <w:szCs w:val="27"/>
        </w:rPr>
        <w:t>100</w:t>
      </w:r>
      <w:r>
        <w:rPr>
          <w:rFonts w:ascii="仿宋_GB2312" w:eastAsia="仿宋_GB2312" w:hAnsi="微软雅黑" w:hint="eastAsia"/>
          <w:color w:val="000000"/>
          <w:sz w:val="32"/>
          <w:szCs w:val="27"/>
        </w:rPr>
        <w:t>多年历史已经充分证明了这一点。</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lastRenderedPageBreak/>
        <w:t>（</w:t>
      </w:r>
      <w:r>
        <w:rPr>
          <w:rFonts w:ascii="仿宋_GB2312" w:eastAsia="仿宋_GB2312" w:hAnsi="微软雅黑" w:hint="eastAsia"/>
          <w:color w:val="000000"/>
          <w:sz w:val="32"/>
          <w:szCs w:val="27"/>
        </w:rPr>
        <w:t>2015</w:t>
      </w:r>
      <w:r>
        <w:rPr>
          <w:rFonts w:ascii="仿宋_GB2312" w:eastAsia="仿宋_GB2312" w:hAnsi="微软雅黑" w:hint="eastAsia"/>
          <w:color w:val="000000"/>
          <w:sz w:val="32"/>
          <w:szCs w:val="27"/>
        </w:rPr>
        <w:t>年</w:t>
      </w:r>
      <w:r>
        <w:rPr>
          <w:rFonts w:ascii="仿宋_GB2312" w:eastAsia="仿宋_GB2312" w:hAnsi="微软雅黑" w:hint="eastAsia"/>
          <w:color w:val="000000"/>
          <w:sz w:val="32"/>
          <w:szCs w:val="27"/>
        </w:rPr>
        <w:t>2</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2</w:t>
      </w:r>
      <w:r>
        <w:rPr>
          <w:rFonts w:ascii="仿宋_GB2312" w:eastAsia="仿宋_GB2312" w:hAnsi="微软雅黑" w:hint="eastAsia"/>
          <w:color w:val="000000"/>
          <w:sz w:val="32"/>
          <w:szCs w:val="27"/>
        </w:rPr>
        <w:t>日在省部级主要领导干部学习贯彻党的十八届四中全会精神全面推进依法治国专题研讨班上的讲话）</w:t>
      </w:r>
    </w:p>
    <w:p w:rsidR="001B41EB" w:rsidRDefault="001B41E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中国有了中国共产党执政，是中国、中国人民、中华民族的一大幸事。只要我们深入了解中国近代史、中国现代史、中国革命史，就不难发现，如果没有中国共产党领导，我们的国家、我们的民族不可能取得今天这样的成就，也不可能具</w:t>
      </w:r>
      <w:r>
        <w:rPr>
          <w:rFonts w:ascii="仿宋_GB2312" w:eastAsia="仿宋_GB2312" w:hAnsi="微软雅黑" w:hint="eastAsia"/>
          <w:color w:val="000000"/>
          <w:sz w:val="32"/>
          <w:szCs w:val="27"/>
        </w:rPr>
        <w:t xml:space="preserve">有今天这样的国际地位。在坚持党的领导这个重大原则问题上，我们脑子要特别清醒、眼睛要特别明亮、立场要特别坚定，绝不能有任何含糊和动摇。　</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w:t>
      </w:r>
      <w:r>
        <w:rPr>
          <w:rFonts w:ascii="仿宋_GB2312" w:eastAsia="仿宋_GB2312" w:hAnsi="微软雅黑" w:hint="eastAsia"/>
          <w:color w:val="000000"/>
          <w:sz w:val="32"/>
          <w:szCs w:val="27"/>
        </w:rPr>
        <w:t>2015</w:t>
      </w:r>
      <w:r>
        <w:rPr>
          <w:rFonts w:ascii="仿宋_GB2312" w:eastAsia="仿宋_GB2312" w:hAnsi="微软雅黑" w:hint="eastAsia"/>
          <w:color w:val="000000"/>
          <w:sz w:val="32"/>
          <w:szCs w:val="27"/>
        </w:rPr>
        <w:t>年</w:t>
      </w:r>
      <w:r>
        <w:rPr>
          <w:rFonts w:ascii="仿宋_GB2312" w:eastAsia="仿宋_GB2312" w:hAnsi="微软雅黑" w:hint="eastAsia"/>
          <w:color w:val="000000"/>
          <w:sz w:val="32"/>
          <w:szCs w:val="27"/>
        </w:rPr>
        <w:t>12</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11</w:t>
      </w:r>
      <w:r>
        <w:rPr>
          <w:rFonts w:ascii="仿宋_GB2312" w:eastAsia="仿宋_GB2312" w:hAnsi="微软雅黑" w:hint="eastAsia"/>
          <w:color w:val="000000"/>
          <w:sz w:val="32"/>
          <w:szCs w:val="27"/>
        </w:rPr>
        <w:t>日在全国党校工作会议上的讲话）</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 xml:space="preserve">　　</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办好中国的事情，关键在党。中国特色社会主义最本质的特征是中国共产党领导，中国特色社会主义制度的最大优势是中国共产党领导。坚持和完善党的领导，是党和国家的根本所在、命脉所在，是全国各族人民的利益所在、幸福所在。</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w:t>
      </w:r>
      <w:r>
        <w:rPr>
          <w:rFonts w:ascii="仿宋_GB2312" w:eastAsia="仿宋_GB2312" w:hAnsi="微软雅黑" w:hint="eastAsia"/>
          <w:color w:val="000000"/>
          <w:sz w:val="32"/>
          <w:szCs w:val="27"/>
        </w:rPr>
        <w:t>2016</w:t>
      </w:r>
      <w:r>
        <w:rPr>
          <w:rFonts w:ascii="仿宋_GB2312" w:eastAsia="仿宋_GB2312" w:hAnsi="微软雅黑" w:hint="eastAsia"/>
          <w:color w:val="000000"/>
          <w:sz w:val="32"/>
          <w:szCs w:val="27"/>
        </w:rPr>
        <w:t>年</w:t>
      </w:r>
      <w:r>
        <w:rPr>
          <w:rFonts w:ascii="仿宋_GB2312" w:eastAsia="仿宋_GB2312" w:hAnsi="微软雅黑" w:hint="eastAsia"/>
          <w:color w:val="000000"/>
          <w:sz w:val="32"/>
          <w:szCs w:val="27"/>
        </w:rPr>
        <w:t>7</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1</w:t>
      </w:r>
      <w:r>
        <w:rPr>
          <w:rFonts w:ascii="仿宋_GB2312" w:eastAsia="仿宋_GB2312" w:hAnsi="微软雅黑" w:hint="eastAsia"/>
          <w:color w:val="000000"/>
          <w:sz w:val="32"/>
          <w:szCs w:val="27"/>
        </w:rPr>
        <w:t>日在庆祝中国共产党成立</w:t>
      </w:r>
      <w:r>
        <w:rPr>
          <w:rFonts w:ascii="仿宋_GB2312" w:eastAsia="仿宋_GB2312" w:hAnsi="微软雅黑" w:hint="eastAsia"/>
          <w:color w:val="000000"/>
          <w:sz w:val="32"/>
          <w:szCs w:val="27"/>
        </w:rPr>
        <w:t>95</w:t>
      </w:r>
      <w:r>
        <w:rPr>
          <w:rFonts w:ascii="仿宋_GB2312" w:eastAsia="仿宋_GB2312" w:hAnsi="微软雅黑" w:hint="eastAsia"/>
          <w:color w:val="000000"/>
          <w:sz w:val="32"/>
          <w:szCs w:val="27"/>
        </w:rPr>
        <w:t>周年大会上的讲话）</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 xml:space="preserve">　　</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新时代中国特色社会主义思想，明确坚持和发展中国特色社会主义，总任务是实现社会主义现代化和中华民族伟大复兴，在全面建成小康社会的基础上，分两步走在本世纪中</w:t>
      </w:r>
      <w:r>
        <w:rPr>
          <w:rFonts w:ascii="仿宋_GB2312" w:eastAsia="仿宋_GB2312" w:hAnsi="微软雅黑" w:hint="eastAsia"/>
          <w:color w:val="000000"/>
          <w:sz w:val="32"/>
          <w:szCs w:val="27"/>
        </w:rPr>
        <w:lastRenderedPageBreak/>
        <w:t>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w:t>
      </w:r>
      <w:r>
        <w:rPr>
          <w:rFonts w:ascii="仿宋_GB2312" w:eastAsia="仿宋_GB2312" w:hAnsi="微软雅黑" w:hint="eastAsia"/>
          <w:color w:val="000000"/>
          <w:sz w:val="32"/>
          <w:szCs w:val="27"/>
        </w:rPr>
        <w:t>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新时代中国特色社会</w:t>
      </w:r>
      <w:r>
        <w:rPr>
          <w:rFonts w:ascii="仿宋_GB2312" w:eastAsia="仿宋_GB2312" w:hAnsi="微软雅黑" w:hint="eastAsia"/>
          <w:color w:val="000000"/>
          <w:sz w:val="32"/>
          <w:szCs w:val="27"/>
        </w:rPr>
        <w:t>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lastRenderedPageBreak/>
        <w:t>全党要深刻领会新时代中国特色社会主义思想的精神实质和丰富内涵，在各项工作中全面准确贯彻落实。</w:t>
      </w: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微软雅黑"/>
          <w:color w:val="000000"/>
          <w:sz w:val="32"/>
          <w:szCs w:val="27"/>
        </w:rPr>
      </w:pPr>
      <w:r>
        <w:rPr>
          <w:rFonts w:ascii="仿宋_GB2312" w:eastAsia="仿宋_GB2312" w:hAnsi="微软雅黑" w:hint="eastAsia"/>
          <w:b/>
          <w:color w:val="000000"/>
          <w:sz w:val="32"/>
          <w:szCs w:val="27"/>
        </w:rPr>
        <w:t>（一）坚持党对一切工作的领导。</w:t>
      </w:r>
      <w:r>
        <w:rPr>
          <w:rFonts w:ascii="仿宋_GB2312" w:eastAsia="仿宋_GB2312" w:hAnsi="微软雅黑" w:hint="eastAsia"/>
          <w:color w:val="000000"/>
          <w:sz w:val="32"/>
          <w:szCs w:val="27"/>
        </w:rPr>
        <w:t>党政军民学，东西南北中，党是领导一切的。必须增强政治意识、大局意识、核心意识、看齐意识，自觉维护党中央</w:t>
      </w:r>
      <w:r>
        <w:rPr>
          <w:rFonts w:ascii="仿宋_GB2312" w:eastAsia="仿宋_GB2312" w:hAnsi="微软雅黑" w:hint="eastAsia"/>
          <w:color w:val="000000"/>
          <w:sz w:val="32"/>
          <w:szCs w:val="27"/>
        </w:rPr>
        <w:t>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微软雅黑"/>
          <w:color w:val="000000"/>
          <w:sz w:val="32"/>
          <w:szCs w:val="27"/>
        </w:rPr>
      </w:pPr>
      <w:r>
        <w:rPr>
          <w:rFonts w:ascii="仿宋_GB2312" w:eastAsia="仿宋_GB2312" w:hAnsi="微软雅黑" w:hint="eastAsia"/>
          <w:b/>
          <w:color w:val="000000"/>
          <w:sz w:val="32"/>
          <w:szCs w:val="27"/>
        </w:rPr>
        <w:t>（二）坚持以人民为中心。</w:t>
      </w:r>
      <w:r>
        <w:rPr>
          <w:rFonts w:ascii="仿宋_GB2312" w:eastAsia="仿宋_GB2312" w:hAnsi="微软雅黑" w:hint="eastAsia"/>
          <w:color w:val="000000"/>
          <w:sz w:val="32"/>
          <w:szCs w:val="27"/>
        </w:rPr>
        <w:t>人民是历史的创造者，是决定党和国家前途命运的根本力量。必须坚持人民主体地位，坚持立党为公、执政为民，践行全心全意为人民服务的根本宗旨，把党的群众路线贯彻到治国理政全部活动之中，把人民对美好生活的向往作为奋斗目标，依靠人民创造历史</w:t>
      </w:r>
      <w:r>
        <w:rPr>
          <w:rFonts w:ascii="仿宋_GB2312" w:eastAsia="仿宋_GB2312" w:hAnsi="微软雅黑" w:hint="eastAsia"/>
          <w:color w:val="000000"/>
          <w:sz w:val="32"/>
          <w:szCs w:val="27"/>
        </w:rPr>
        <w:t>伟业。</w:t>
      </w: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微软雅黑"/>
          <w:color w:val="000000"/>
          <w:sz w:val="32"/>
          <w:szCs w:val="27"/>
        </w:rPr>
      </w:pPr>
      <w:r>
        <w:rPr>
          <w:rFonts w:ascii="仿宋_GB2312" w:eastAsia="仿宋_GB2312" w:hAnsi="微软雅黑" w:hint="eastAsia"/>
          <w:b/>
          <w:color w:val="000000"/>
          <w:sz w:val="32"/>
          <w:szCs w:val="27"/>
        </w:rPr>
        <w:t>（三）坚持全面深化改革。</w:t>
      </w:r>
      <w:r>
        <w:rPr>
          <w:rFonts w:ascii="仿宋_GB2312" w:eastAsia="仿宋_GB2312" w:hAnsi="微软雅黑" w:hint="eastAsia"/>
          <w:color w:val="000000"/>
          <w:sz w:val="32"/>
          <w:szCs w:val="27"/>
        </w:rPr>
        <w:t>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微软雅黑"/>
          <w:color w:val="000000"/>
          <w:sz w:val="32"/>
          <w:szCs w:val="27"/>
        </w:rPr>
      </w:pPr>
      <w:r>
        <w:rPr>
          <w:rFonts w:ascii="仿宋_GB2312" w:eastAsia="仿宋_GB2312" w:hAnsi="微软雅黑" w:hint="eastAsia"/>
          <w:b/>
          <w:color w:val="000000"/>
          <w:sz w:val="32"/>
          <w:szCs w:val="27"/>
        </w:rPr>
        <w:lastRenderedPageBreak/>
        <w:t>（四）坚持新发展理念。</w:t>
      </w:r>
      <w:r>
        <w:rPr>
          <w:rFonts w:ascii="仿宋_GB2312" w:eastAsia="仿宋_GB2312" w:hAnsi="微软雅黑" w:hint="eastAsia"/>
          <w:color w:val="000000"/>
          <w:sz w:val="32"/>
          <w:szCs w:val="27"/>
        </w:rPr>
        <w:t>发展是解决我国一切问题的基础和关键，发展必须是科学发展，必须坚定不移贯彻创新、协调、绿色、开放、共享的发展理念。必须坚持和完善我国社会主义</w:t>
      </w:r>
      <w:r>
        <w:rPr>
          <w:rFonts w:ascii="仿宋_GB2312" w:eastAsia="仿宋_GB2312" w:hAnsi="微软雅黑" w:hint="eastAsia"/>
          <w:color w:val="000000"/>
          <w:sz w:val="32"/>
          <w:szCs w:val="27"/>
        </w:rPr>
        <w:t>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微软雅黑"/>
          <w:color w:val="000000"/>
          <w:sz w:val="32"/>
          <w:szCs w:val="27"/>
        </w:rPr>
      </w:pPr>
      <w:r>
        <w:rPr>
          <w:rFonts w:ascii="仿宋_GB2312" w:eastAsia="仿宋_GB2312" w:hAnsi="微软雅黑" w:hint="eastAsia"/>
          <w:b/>
          <w:color w:val="000000"/>
          <w:sz w:val="32"/>
          <w:szCs w:val="27"/>
        </w:rPr>
        <w:t>（五）坚持人民当家作主。</w:t>
      </w:r>
      <w:r>
        <w:rPr>
          <w:rFonts w:ascii="仿宋_GB2312" w:eastAsia="仿宋_GB2312" w:hAnsi="微软雅黑" w:hint="eastAsia"/>
          <w:color w:val="000000"/>
          <w:sz w:val="32"/>
          <w:szCs w:val="27"/>
        </w:rPr>
        <w:t>坚持党的领导、人民当家作主、依法治国有机统一是社会主义政治发展的必然要求。必须坚持中国特色社会主义政治发展道路，坚持和完善人民代表大会制度、中国共产党领导的多党合作和政治协商制度、民族区域自治制度、基</w:t>
      </w:r>
      <w:r>
        <w:rPr>
          <w:rFonts w:ascii="仿宋_GB2312" w:eastAsia="仿宋_GB2312" w:hAnsi="微软雅黑" w:hint="eastAsia"/>
          <w:color w:val="000000"/>
          <w:sz w:val="32"/>
          <w:szCs w:val="27"/>
        </w:rPr>
        <w:t>层群众自治制度，巩固和发展最广泛的爱国统一战线，发展社会主义协商民主，健全民主制度，丰富民主形式，拓宽民主渠道，保证人民当家作主落实到国家政治生活和社会生活之中。</w:t>
      </w: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微软雅黑"/>
          <w:color w:val="000000"/>
          <w:sz w:val="32"/>
          <w:szCs w:val="27"/>
        </w:rPr>
      </w:pPr>
      <w:r>
        <w:rPr>
          <w:rFonts w:ascii="仿宋_GB2312" w:eastAsia="仿宋_GB2312" w:hAnsi="微软雅黑" w:hint="eastAsia"/>
          <w:b/>
          <w:color w:val="000000"/>
          <w:sz w:val="32"/>
          <w:szCs w:val="27"/>
        </w:rPr>
        <w:t>（六）坚持全面依法治国。</w:t>
      </w:r>
      <w:r>
        <w:rPr>
          <w:rFonts w:ascii="仿宋_GB2312" w:eastAsia="仿宋_GB2312" w:hAnsi="微软雅黑" w:hint="eastAsia"/>
          <w:color w:val="000000"/>
          <w:sz w:val="32"/>
          <w:szCs w:val="27"/>
        </w:rPr>
        <w:t>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治体系，建设社会主义法治国家，发展中国特色社会主义法治理论，坚持依法治国、依法执政、依法行政共同推进，坚持法治国家、法治政</w:t>
      </w:r>
      <w:r>
        <w:rPr>
          <w:rFonts w:ascii="仿宋_GB2312" w:eastAsia="仿宋_GB2312" w:hAnsi="微软雅黑" w:hint="eastAsia"/>
          <w:color w:val="000000"/>
          <w:sz w:val="32"/>
          <w:szCs w:val="27"/>
        </w:rPr>
        <w:t>府、法治社会一</w:t>
      </w:r>
      <w:r>
        <w:rPr>
          <w:rFonts w:ascii="仿宋_GB2312" w:eastAsia="仿宋_GB2312" w:hAnsi="微软雅黑" w:hint="eastAsia"/>
          <w:color w:val="000000"/>
          <w:sz w:val="32"/>
          <w:szCs w:val="27"/>
        </w:rPr>
        <w:lastRenderedPageBreak/>
        <w:t>体建设，坚持依法治国和以德治国相结合，依法治国和依规治党有机统一，深化司法体制改革，提高全民族法治素养和道德素质。</w:t>
      </w: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微软雅黑"/>
          <w:color w:val="000000"/>
          <w:sz w:val="32"/>
          <w:szCs w:val="27"/>
        </w:rPr>
      </w:pPr>
      <w:r>
        <w:rPr>
          <w:rFonts w:ascii="仿宋_GB2312" w:eastAsia="仿宋_GB2312" w:hAnsi="微软雅黑" w:hint="eastAsia"/>
          <w:b/>
          <w:color w:val="000000"/>
          <w:sz w:val="32"/>
          <w:szCs w:val="27"/>
        </w:rPr>
        <w:t>（七）坚持社会主义核心价值体系。</w:t>
      </w:r>
      <w:r>
        <w:rPr>
          <w:rFonts w:ascii="仿宋_GB2312" w:eastAsia="仿宋_GB2312" w:hAnsi="微软雅黑" w:hint="eastAsia"/>
          <w:color w:val="000000"/>
          <w:sz w:val="32"/>
          <w:szCs w:val="27"/>
        </w:rPr>
        <w:t>文化自信是一个国家、一个民族发展中更基本、更深沉、更持久的力量。必须坚持马克思主义，牢固树立共产主义远大理想和中国特色社会主义共同理想，培育和践行社会主义核心价值观，不断增强意识形态领域主导权和话语权，推动中华优秀传统文化创造性转化、创新性发展，继承革命文化，发展社会主义先进文化，不忘本来、吸收外来、面向未来，更好构筑中国精神、中国价值、中国力量，</w:t>
      </w:r>
      <w:r>
        <w:rPr>
          <w:rFonts w:ascii="仿宋_GB2312" w:eastAsia="仿宋_GB2312" w:hAnsi="微软雅黑" w:hint="eastAsia"/>
          <w:color w:val="000000"/>
          <w:sz w:val="32"/>
          <w:szCs w:val="27"/>
        </w:rPr>
        <w:t>为人民提供精神指引。</w:t>
      </w: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微软雅黑"/>
          <w:color w:val="000000"/>
          <w:sz w:val="32"/>
          <w:szCs w:val="27"/>
        </w:rPr>
      </w:pPr>
      <w:r>
        <w:rPr>
          <w:rFonts w:ascii="仿宋_GB2312" w:eastAsia="仿宋_GB2312" w:hAnsi="微软雅黑" w:hint="eastAsia"/>
          <w:b/>
          <w:color w:val="000000"/>
          <w:sz w:val="32"/>
          <w:szCs w:val="27"/>
        </w:rPr>
        <w:t>（八）坚持在发展中保障和改善民生。</w:t>
      </w:r>
      <w:r>
        <w:rPr>
          <w:rFonts w:ascii="仿宋_GB2312" w:eastAsia="仿宋_GB2312" w:hAnsi="微软雅黑" w:hint="eastAsia"/>
          <w:color w:val="000000"/>
          <w:sz w:val="32"/>
          <w:szCs w:val="27"/>
        </w:rPr>
        <w:t>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微软雅黑"/>
          <w:color w:val="000000"/>
          <w:sz w:val="32"/>
          <w:szCs w:val="27"/>
        </w:rPr>
      </w:pPr>
      <w:r>
        <w:rPr>
          <w:rFonts w:ascii="仿宋_GB2312" w:eastAsia="仿宋_GB2312" w:hAnsi="微软雅黑" w:hint="eastAsia"/>
          <w:b/>
          <w:color w:val="000000"/>
          <w:sz w:val="32"/>
          <w:szCs w:val="27"/>
        </w:rPr>
        <w:t>（九）坚持人与自然和谐共生。</w:t>
      </w:r>
      <w:r>
        <w:rPr>
          <w:rFonts w:ascii="仿宋_GB2312" w:eastAsia="仿宋_GB2312" w:hAnsi="微软雅黑" w:hint="eastAsia"/>
          <w:color w:val="000000"/>
          <w:sz w:val="32"/>
          <w:szCs w:val="27"/>
        </w:rPr>
        <w:t>建设生态文明是中华民族永续发展的千年大计。必须树立和</w:t>
      </w:r>
      <w:r>
        <w:rPr>
          <w:rFonts w:ascii="仿宋_GB2312" w:eastAsia="仿宋_GB2312" w:hAnsi="微软雅黑" w:hint="eastAsia"/>
          <w:color w:val="000000"/>
          <w:sz w:val="32"/>
          <w:szCs w:val="27"/>
        </w:rPr>
        <w:t>践行绿水青山就是金山银山的理念，坚持节约资源和保护环境的基本国策，像对待生命一样对待生态环境，统筹山水林田湖草系统治理，实行最严格的生态环境保护制度，形成绿色发展方式和生活方</w:t>
      </w:r>
      <w:r>
        <w:rPr>
          <w:rFonts w:ascii="仿宋_GB2312" w:eastAsia="仿宋_GB2312" w:hAnsi="微软雅黑" w:hint="eastAsia"/>
          <w:color w:val="000000"/>
          <w:sz w:val="32"/>
          <w:szCs w:val="27"/>
        </w:rPr>
        <w:lastRenderedPageBreak/>
        <w:t>式，坚定走生产发展、生活富裕、生态良好的文明发展道路，建设美丽中国，为人民创造良好生产生活环境，为全球生态安全作出贡献。</w:t>
      </w: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微软雅黑"/>
          <w:color w:val="000000"/>
          <w:sz w:val="32"/>
          <w:szCs w:val="27"/>
        </w:rPr>
      </w:pPr>
      <w:r>
        <w:rPr>
          <w:rFonts w:ascii="仿宋_GB2312" w:eastAsia="仿宋_GB2312" w:hAnsi="微软雅黑" w:hint="eastAsia"/>
          <w:b/>
          <w:color w:val="000000"/>
          <w:sz w:val="32"/>
          <w:szCs w:val="27"/>
        </w:rPr>
        <w:t>（十）坚持总体国家安全观。</w:t>
      </w:r>
      <w:r>
        <w:rPr>
          <w:rFonts w:ascii="仿宋_GB2312" w:eastAsia="仿宋_GB2312" w:hAnsi="微软雅黑" w:hint="eastAsia"/>
          <w:color w:val="000000"/>
          <w:sz w:val="32"/>
          <w:szCs w:val="27"/>
        </w:rPr>
        <w:t>统筹发展和安全，增强忧患意识，做到居安思危，是我们党治国理政的一个重大原则。必须坚持国家利益至上，以人民安全为宗旨，以政治安全为根本，统筹外部安全和内部安全、国土安全和国民安全、传统安全和非</w:t>
      </w:r>
      <w:r>
        <w:rPr>
          <w:rFonts w:ascii="仿宋_GB2312" w:eastAsia="仿宋_GB2312" w:hAnsi="微软雅黑" w:hint="eastAsia"/>
          <w:color w:val="000000"/>
          <w:sz w:val="32"/>
          <w:szCs w:val="27"/>
        </w:rPr>
        <w:t>传统安全、自身安全和共同安全，完善国家安全制度体系，加强国家安全能力建设，坚决维护国家主权、安全、发展利益。</w:t>
      </w: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微软雅黑"/>
          <w:color w:val="000000"/>
          <w:sz w:val="32"/>
          <w:szCs w:val="27"/>
        </w:rPr>
      </w:pPr>
      <w:r>
        <w:rPr>
          <w:rFonts w:ascii="仿宋_GB2312" w:eastAsia="仿宋_GB2312" w:hAnsi="微软雅黑" w:hint="eastAsia"/>
          <w:b/>
          <w:color w:val="000000"/>
          <w:sz w:val="32"/>
          <w:szCs w:val="27"/>
        </w:rPr>
        <w:t>（十一）坚持党对人民军队的绝对领导。</w:t>
      </w:r>
      <w:r>
        <w:rPr>
          <w:rFonts w:ascii="仿宋_GB2312" w:eastAsia="仿宋_GB2312" w:hAnsi="微软雅黑" w:hint="eastAsia"/>
          <w:color w:val="000000"/>
          <w:sz w:val="32"/>
          <w:szCs w:val="27"/>
        </w:rPr>
        <w:t>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改革强军、科技兴军、依法治军，更加注重聚焦实战，更加注重创新驱动，更加注重体系建设，更加注重集约高效，更加注重军民融合，实现党在新时代的强军</w:t>
      </w:r>
      <w:r>
        <w:rPr>
          <w:rFonts w:ascii="仿宋_GB2312" w:eastAsia="仿宋_GB2312" w:hAnsi="微软雅黑" w:hint="eastAsia"/>
          <w:color w:val="000000"/>
          <w:sz w:val="32"/>
          <w:szCs w:val="27"/>
        </w:rPr>
        <w:t>目标。</w:t>
      </w: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微软雅黑"/>
          <w:color w:val="000000"/>
          <w:sz w:val="32"/>
          <w:szCs w:val="27"/>
        </w:rPr>
      </w:pPr>
      <w:r>
        <w:rPr>
          <w:rFonts w:ascii="仿宋_GB2312" w:eastAsia="仿宋_GB2312" w:hAnsi="微软雅黑" w:hint="eastAsia"/>
          <w:b/>
          <w:color w:val="000000"/>
          <w:sz w:val="32"/>
          <w:szCs w:val="27"/>
        </w:rPr>
        <w:t>（十二）坚持“一国两制”和推进祖国统一。</w:t>
      </w:r>
      <w:r>
        <w:rPr>
          <w:rFonts w:ascii="仿宋_GB2312" w:eastAsia="仿宋_GB2312" w:hAnsi="微软雅黑" w:hint="eastAsia"/>
          <w:color w:val="000000"/>
          <w:sz w:val="32"/>
          <w:szCs w:val="27"/>
        </w:rPr>
        <w:t>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w:t>
      </w:r>
      <w:r>
        <w:rPr>
          <w:rFonts w:ascii="仿宋_GB2312" w:eastAsia="仿宋_GB2312" w:hAnsi="微软雅黑" w:hint="eastAsia"/>
          <w:color w:val="000000"/>
          <w:sz w:val="32"/>
          <w:szCs w:val="27"/>
        </w:rPr>
        <w:lastRenderedPageBreak/>
        <w:t>共识”，推动两岸关系和平发展，深化两岸经济合作和文化往来，推动两岸同胞共同反对一切分裂国家的活动，共同为实现中华民族伟大复兴而奋斗。</w:t>
      </w: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微软雅黑"/>
          <w:color w:val="000000"/>
          <w:sz w:val="32"/>
          <w:szCs w:val="27"/>
        </w:rPr>
      </w:pPr>
      <w:r>
        <w:rPr>
          <w:rFonts w:ascii="仿宋_GB2312" w:eastAsia="仿宋_GB2312" w:hAnsi="微软雅黑" w:hint="eastAsia"/>
          <w:b/>
          <w:color w:val="000000"/>
          <w:sz w:val="32"/>
          <w:szCs w:val="27"/>
        </w:rPr>
        <w:t>（十三）坚持推动构建人类命运共同体。</w:t>
      </w:r>
      <w:r>
        <w:rPr>
          <w:rFonts w:ascii="仿宋_GB2312" w:eastAsia="仿宋_GB2312" w:hAnsi="微软雅黑" w:hint="eastAsia"/>
          <w:color w:val="000000"/>
          <w:sz w:val="32"/>
          <w:szCs w:val="27"/>
        </w:rPr>
        <w:t>中国人民的梦想同各国人民</w:t>
      </w:r>
      <w:r>
        <w:rPr>
          <w:rFonts w:ascii="仿宋_GB2312" w:eastAsia="仿宋_GB2312" w:hAnsi="微软雅黑" w:hint="eastAsia"/>
          <w:color w:val="000000"/>
          <w:sz w:val="32"/>
          <w:szCs w:val="27"/>
        </w:rPr>
        <w:t>的梦想息息相通，实现中国梦离不开和平的国际环境和稳定的国际秩序。必须统筹国内国际两个大局，始终不渝走和平发展道路、奉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rsidR="001B41EB" w:rsidRDefault="00265CA8">
      <w:pPr>
        <w:pStyle w:val="a6"/>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微软雅黑"/>
          <w:color w:val="000000"/>
          <w:sz w:val="32"/>
          <w:szCs w:val="27"/>
        </w:rPr>
      </w:pPr>
      <w:r>
        <w:rPr>
          <w:rFonts w:ascii="仿宋_GB2312" w:eastAsia="仿宋_GB2312" w:hAnsi="微软雅黑" w:hint="eastAsia"/>
          <w:b/>
          <w:color w:val="000000"/>
          <w:sz w:val="32"/>
          <w:szCs w:val="27"/>
        </w:rPr>
        <w:t>（十四）坚持全面从严治党。</w:t>
      </w:r>
      <w:r>
        <w:rPr>
          <w:rFonts w:ascii="仿宋_GB2312" w:eastAsia="仿宋_GB2312" w:hAnsi="微软雅黑" w:hint="eastAsia"/>
          <w:color w:val="000000"/>
          <w:sz w:val="32"/>
          <w:szCs w:val="27"/>
        </w:rPr>
        <w:t>勇于自我革命，从严管党治党，是我们党最鲜明的品格。必须以党章为根本遵循，把党的政治建设摆在首位，思想建党和制度治党同向发力，统筹</w:t>
      </w:r>
      <w:r>
        <w:rPr>
          <w:rFonts w:ascii="仿宋_GB2312" w:eastAsia="仿宋_GB2312" w:hAnsi="微软雅黑" w:hint="eastAsia"/>
          <w:color w:val="000000"/>
          <w:sz w:val="32"/>
          <w:szCs w:val="27"/>
        </w:rPr>
        <w:t>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以上十四条，构成新时代坚持和发展中国特色社会主义的基本方略。全党同志必须全面贯彻党的基本理论、基本路线、基本方略，更好引领党和人民事业发展。</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lastRenderedPageBreak/>
        <w:t>（</w:t>
      </w:r>
      <w:r>
        <w:rPr>
          <w:rFonts w:ascii="仿宋_GB2312" w:eastAsia="仿宋_GB2312" w:hAnsi="微软雅黑" w:hint="eastAsia"/>
          <w:color w:val="000000"/>
          <w:sz w:val="32"/>
          <w:szCs w:val="27"/>
        </w:rPr>
        <w:t>2017</w:t>
      </w:r>
      <w:r>
        <w:rPr>
          <w:rFonts w:ascii="仿宋_GB2312" w:eastAsia="仿宋_GB2312" w:hAnsi="微软雅黑" w:hint="eastAsia"/>
          <w:color w:val="000000"/>
          <w:sz w:val="32"/>
          <w:szCs w:val="27"/>
        </w:rPr>
        <w:t>年</w:t>
      </w:r>
      <w:r>
        <w:rPr>
          <w:rFonts w:ascii="仿宋_GB2312" w:eastAsia="仿宋_GB2312" w:hAnsi="微软雅黑" w:hint="eastAsia"/>
          <w:color w:val="000000"/>
          <w:sz w:val="32"/>
          <w:szCs w:val="27"/>
        </w:rPr>
        <w:t>10</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18</w:t>
      </w:r>
      <w:r>
        <w:rPr>
          <w:rFonts w:ascii="仿宋_GB2312" w:eastAsia="仿宋_GB2312" w:hAnsi="微软雅黑" w:hint="eastAsia"/>
          <w:color w:val="000000"/>
          <w:sz w:val="32"/>
          <w:szCs w:val="27"/>
        </w:rPr>
        <w:t>日《决胜全面建成小康社会，夺取新时代中国特色社会</w:t>
      </w:r>
      <w:r>
        <w:rPr>
          <w:rFonts w:ascii="仿宋_GB2312" w:eastAsia="仿宋_GB2312" w:hAnsi="微软雅黑" w:hint="eastAsia"/>
          <w:color w:val="000000"/>
          <w:sz w:val="32"/>
          <w:szCs w:val="27"/>
        </w:rPr>
        <w:t>主义伟大胜利——在中国共产党第十九次全国代表大会上的报告》）</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 xml:space="preserve">　　</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宪法是我们党长期执政的根本法律依据。我国宪法确认了中国共产党的执政地位，确认了党在国家政权结构中总揽全局、协调各方的核心地位，这是中国特色社会主义最本质的特征，是中国特色社会主义制度的最大优势，是社会主义法治最根本的保证。实践表明，党的领导、人民当家作主、依法治国完全可以有机统一起来。我们一直强调，党领导人民制定宪法法律，领导人民实施宪法法律，党自身必须在宪法法律范围内活动。这是我们党深刻总结新中国成立以来正反两方面历史经验特别是“文化大革命”惨痛教训之后得出的重要结论，是我们党治国理政必须遵循的一项重要原</w:t>
      </w:r>
      <w:r>
        <w:rPr>
          <w:rFonts w:ascii="仿宋_GB2312" w:eastAsia="仿宋_GB2312" w:hAnsi="微软雅黑" w:hint="eastAsia"/>
          <w:color w:val="000000"/>
          <w:sz w:val="32"/>
          <w:szCs w:val="27"/>
        </w:rPr>
        <w:t>则。</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w:t>
      </w:r>
      <w:r>
        <w:rPr>
          <w:rFonts w:ascii="仿宋_GB2312" w:eastAsia="仿宋_GB2312" w:hAnsi="微软雅黑" w:hint="eastAsia"/>
          <w:color w:val="000000"/>
          <w:sz w:val="32"/>
          <w:szCs w:val="27"/>
        </w:rPr>
        <w:t>2018</w:t>
      </w:r>
      <w:r>
        <w:rPr>
          <w:rFonts w:ascii="仿宋_GB2312" w:eastAsia="仿宋_GB2312" w:hAnsi="微软雅黑" w:hint="eastAsia"/>
          <w:color w:val="000000"/>
          <w:sz w:val="32"/>
          <w:szCs w:val="27"/>
        </w:rPr>
        <w:t>年</w:t>
      </w:r>
      <w:r>
        <w:rPr>
          <w:rFonts w:ascii="仿宋_GB2312" w:eastAsia="仿宋_GB2312" w:hAnsi="微软雅黑" w:hint="eastAsia"/>
          <w:color w:val="000000"/>
          <w:sz w:val="32"/>
          <w:szCs w:val="27"/>
        </w:rPr>
        <w:t>1</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19</w:t>
      </w:r>
      <w:r>
        <w:rPr>
          <w:rFonts w:ascii="仿宋_GB2312" w:eastAsia="仿宋_GB2312" w:hAnsi="微软雅黑" w:hint="eastAsia"/>
          <w:color w:val="000000"/>
          <w:sz w:val="32"/>
          <w:szCs w:val="27"/>
        </w:rPr>
        <w:t>日在中共十九届二中全会第二次全体会议上的讲话）</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 xml:space="preserve">　　</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中国共产党领导是中国特色社会主义最本质的特征，这次宪法修改建议将这个内容明确载入宪法总纲。坚持党的领导是社会主义法治的根本要求，是全面依法治国题中应有之义。我们是中国共产党执政并长期执政，坚持依宪治国、依宪执政，首先就包括坚持宪法确定的中国共产党领导地位不动摇，任何人以任何借口否定中国共产党领导和我国社会主</w:t>
      </w:r>
      <w:r>
        <w:rPr>
          <w:rFonts w:ascii="仿宋_GB2312" w:eastAsia="仿宋_GB2312" w:hAnsi="微软雅黑" w:hint="eastAsia"/>
          <w:color w:val="000000"/>
          <w:sz w:val="32"/>
          <w:szCs w:val="27"/>
        </w:rPr>
        <w:lastRenderedPageBreak/>
        <w:t>义制度，都是错误的、有害的，都是绝对不能接受的，也是从根本上违反宪法的。</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w:t>
      </w:r>
      <w:r>
        <w:rPr>
          <w:rFonts w:ascii="仿宋_GB2312" w:eastAsia="仿宋_GB2312" w:hAnsi="微软雅黑" w:hint="eastAsia"/>
          <w:color w:val="000000"/>
          <w:sz w:val="32"/>
          <w:szCs w:val="27"/>
        </w:rPr>
        <w:t>2018</w:t>
      </w:r>
      <w:r>
        <w:rPr>
          <w:rFonts w:ascii="仿宋_GB2312" w:eastAsia="仿宋_GB2312" w:hAnsi="微软雅黑" w:hint="eastAsia"/>
          <w:color w:val="000000"/>
          <w:sz w:val="32"/>
          <w:szCs w:val="27"/>
        </w:rPr>
        <w:t>年</w:t>
      </w:r>
      <w:r>
        <w:rPr>
          <w:rFonts w:ascii="仿宋_GB2312" w:eastAsia="仿宋_GB2312" w:hAnsi="微软雅黑" w:hint="eastAsia"/>
          <w:color w:val="000000"/>
          <w:sz w:val="32"/>
          <w:szCs w:val="27"/>
        </w:rPr>
        <w:t>1</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19</w:t>
      </w:r>
      <w:r>
        <w:rPr>
          <w:rFonts w:ascii="仿宋_GB2312" w:eastAsia="仿宋_GB2312" w:hAnsi="微软雅黑" w:hint="eastAsia"/>
          <w:color w:val="000000"/>
          <w:sz w:val="32"/>
          <w:szCs w:val="27"/>
        </w:rPr>
        <w:t>日在中共十九届二中全会第二次全体会议上的讲话）</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 xml:space="preserve">　　</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党政军民学，东西南北中，党是领导一切的。党是最高政治领导力量，党的领导是我们的最大制度优势。加强党对一切工作的领导，这一要求不是空洞的、抽象的，要在各方面各环节落实和体现。要通过深化党和国家机构改革，努力从机构职能上解决党对一切工作领导的体制机制问题，解决党长期执政条件下我国国家治理体系中党政军群的机构职能关系问题，为有效发挥中国共产党领导这一最大制度优势提供完善有力的体制机制保障、坚实的组织基础和有效的工作体系，确保党对国家和社会实</w:t>
      </w:r>
      <w:r>
        <w:rPr>
          <w:rFonts w:ascii="仿宋_GB2312" w:eastAsia="仿宋_GB2312" w:hAnsi="微软雅黑" w:hint="eastAsia"/>
          <w:color w:val="000000"/>
          <w:sz w:val="32"/>
          <w:szCs w:val="27"/>
        </w:rPr>
        <w:t>施领导的制度得到加强和完善，更好担负起进行伟大斗争、建设伟大工程、推进伟大事业、实现伟大梦想的重大职责。</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w:t>
      </w:r>
      <w:r>
        <w:rPr>
          <w:rFonts w:ascii="仿宋_GB2312" w:eastAsia="仿宋_GB2312" w:hAnsi="微软雅黑" w:hint="eastAsia"/>
          <w:color w:val="000000"/>
          <w:sz w:val="32"/>
          <w:szCs w:val="27"/>
        </w:rPr>
        <w:t>2018</w:t>
      </w:r>
      <w:r>
        <w:rPr>
          <w:rFonts w:ascii="仿宋_GB2312" w:eastAsia="仿宋_GB2312" w:hAnsi="微软雅黑" w:hint="eastAsia"/>
          <w:color w:val="000000"/>
          <w:sz w:val="32"/>
          <w:szCs w:val="27"/>
        </w:rPr>
        <w:t>年</w:t>
      </w:r>
      <w:r>
        <w:rPr>
          <w:rFonts w:ascii="仿宋_GB2312" w:eastAsia="仿宋_GB2312" w:hAnsi="微软雅黑" w:hint="eastAsia"/>
          <w:color w:val="000000"/>
          <w:sz w:val="32"/>
          <w:szCs w:val="27"/>
        </w:rPr>
        <w:t>2</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28</w:t>
      </w:r>
      <w:r>
        <w:rPr>
          <w:rFonts w:ascii="仿宋_GB2312" w:eastAsia="仿宋_GB2312" w:hAnsi="微软雅黑" w:hint="eastAsia"/>
          <w:color w:val="000000"/>
          <w:sz w:val="32"/>
          <w:szCs w:val="27"/>
        </w:rPr>
        <w:t>日在中共十九届三中全会第二次全体会议上的讲话）</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 xml:space="preserve">　　</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中国共产党领导是中国特色社会主义最本质的特征，中国共产党是国家最高政治领导力量，是实现中华民族伟大复兴的根本保证。东西南北中，党政军民学，党是领导一切的。全国各党派、各团体、各民族、各阶层、各界人士要紧密团</w:t>
      </w:r>
      <w:r>
        <w:rPr>
          <w:rFonts w:ascii="仿宋_GB2312" w:eastAsia="仿宋_GB2312" w:hAnsi="微软雅黑" w:hint="eastAsia"/>
          <w:color w:val="000000"/>
          <w:sz w:val="32"/>
          <w:szCs w:val="27"/>
        </w:rPr>
        <w:lastRenderedPageBreak/>
        <w:t>结在党中央周围，增强“四个意识”，坚定“四个自信”，万众一心向前进。</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w:t>
      </w:r>
      <w:r>
        <w:rPr>
          <w:rFonts w:ascii="仿宋_GB2312" w:eastAsia="仿宋_GB2312" w:hAnsi="微软雅黑" w:hint="eastAsia"/>
          <w:color w:val="000000"/>
          <w:sz w:val="32"/>
          <w:szCs w:val="27"/>
        </w:rPr>
        <w:t>2018</w:t>
      </w:r>
      <w:r>
        <w:rPr>
          <w:rFonts w:ascii="仿宋_GB2312" w:eastAsia="仿宋_GB2312" w:hAnsi="微软雅黑" w:hint="eastAsia"/>
          <w:color w:val="000000"/>
          <w:sz w:val="32"/>
          <w:szCs w:val="27"/>
        </w:rPr>
        <w:t>年</w:t>
      </w:r>
      <w:r>
        <w:rPr>
          <w:rFonts w:ascii="仿宋_GB2312" w:eastAsia="仿宋_GB2312" w:hAnsi="微软雅黑" w:hint="eastAsia"/>
          <w:color w:val="000000"/>
          <w:sz w:val="32"/>
          <w:szCs w:val="27"/>
        </w:rPr>
        <w:t>3</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20</w:t>
      </w:r>
      <w:r>
        <w:rPr>
          <w:rFonts w:ascii="仿宋_GB2312" w:eastAsia="仿宋_GB2312" w:hAnsi="微软雅黑" w:hint="eastAsia"/>
          <w:color w:val="000000"/>
          <w:sz w:val="32"/>
          <w:szCs w:val="27"/>
        </w:rPr>
        <w:t>日在十三届全国人大一次会议上的讲话）</w:t>
      </w:r>
    </w:p>
    <w:p w:rsidR="001B41EB" w:rsidRDefault="001B41E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中国特色社会主义最本质的特征是中国共产党领导，中国特色社会主义制度的最大优势是中国共产党领导，党是最高政治领导力量。没有党的领导，民族复兴必然是空想。历史和人民把我们党推到了这样的位置，我们就要以坚强有力的政治领导承担起应该承担的政治责任。</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w:t>
      </w:r>
      <w:r>
        <w:rPr>
          <w:rFonts w:ascii="仿宋_GB2312" w:eastAsia="仿宋_GB2312" w:hAnsi="微软雅黑" w:hint="eastAsia"/>
          <w:color w:val="000000"/>
          <w:sz w:val="32"/>
          <w:szCs w:val="27"/>
        </w:rPr>
        <w:t>2018</w:t>
      </w:r>
      <w:r>
        <w:rPr>
          <w:rFonts w:ascii="仿宋_GB2312" w:eastAsia="仿宋_GB2312" w:hAnsi="微软雅黑" w:hint="eastAsia"/>
          <w:color w:val="000000"/>
          <w:sz w:val="32"/>
          <w:szCs w:val="27"/>
        </w:rPr>
        <w:t>年</w:t>
      </w:r>
      <w:r>
        <w:rPr>
          <w:rFonts w:ascii="仿宋_GB2312" w:eastAsia="仿宋_GB2312" w:hAnsi="微软雅黑" w:hint="eastAsia"/>
          <w:color w:val="000000"/>
          <w:sz w:val="32"/>
          <w:szCs w:val="27"/>
        </w:rPr>
        <w:t>6</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29</w:t>
      </w:r>
      <w:r>
        <w:rPr>
          <w:rFonts w:ascii="仿宋_GB2312" w:eastAsia="仿宋_GB2312" w:hAnsi="微软雅黑" w:hint="eastAsia"/>
          <w:color w:val="000000"/>
          <w:sz w:val="32"/>
          <w:szCs w:val="27"/>
        </w:rPr>
        <w:t>日在十九届中央政治局第六次集体学习时的讲话）</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 xml:space="preserve">　　</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党政军民学，东西南北中，党是领导一切的。坚持党的领导，首先是坚持党中央权威和集中统一领导，这是党的领导的最高原则，任何时候任何情况下都不能含糊、不能动摇。我们要求全党尊崇党章，增强政治意识、大局</w:t>
      </w:r>
      <w:r>
        <w:rPr>
          <w:rFonts w:ascii="仿宋_GB2312" w:eastAsia="仿宋_GB2312" w:hAnsi="微软雅黑" w:hint="eastAsia"/>
          <w:color w:val="000000"/>
          <w:sz w:val="32"/>
          <w:szCs w:val="27"/>
        </w:rPr>
        <w:t>意识、核心意识、看齐意识，完善坚持党的领导的体制机制，提高党把方向、谋大局、定政策、促改革的能力和定力，坚决扭转一些地方和部门存在的党的领导弱化、党的建设缺失现象，确保全党在思想上政治上行动上同党中央保持高度一致。</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w:t>
      </w:r>
      <w:r>
        <w:rPr>
          <w:rFonts w:ascii="仿宋_GB2312" w:eastAsia="仿宋_GB2312" w:hAnsi="微软雅黑" w:hint="eastAsia"/>
          <w:color w:val="000000"/>
          <w:sz w:val="32"/>
          <w:szCs w:val="27"/>
        </w:rPr>
        <w:t>2018</w:t>
      </w:r>
      <w:r>
        <w:rPr>
          <w:rFonts w:ascii="仿宋_GB2312" w:eastAsia="仿宋_GB2312" w:hAnsi="微软雅黑" w:hint="eastAsia"/>
          <w:color w:val="000000"/>
          <w:sz w:val="32"/>
          <w:szCs w:val="27"/>
        </w:rPr>
        <w:t>年</w:t>
      </w:r>
      <w:r>
        <w:rPr>
          <w:rFonts w:ascii="仿宋_GB2312" w:eastAsia="仿宋_GB2312" w:hAnsi="微软雅黑" w:hint="eastAsia"/>
          <w:color w:val="000000"/>
          <w:sz w:val="32"/>
          <w:szCs w:val="27"/>
        </w:rPr>
        <w:t>7</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3</w:t>
      </w:r>
      <w:r>
        <w:rPr>
          <w:rFonts w:ascii="仿宋_GB2312" w:eastAsia="仿宋_GB2312" w:hAnsi="微软雅黑" w:hint="eastAsia"/>
          <w:color w:val="000000"/>
          <w:sz w:val="32"/>
          <w:szCs w:val="27"/>
        </w:rPr>
        <w:t>日在全国组织工作会议上的讲话）</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 xml:space="preserve">　　</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lastRenderedPageBreak/>
        <w:t>改革开放</w:t>
      </w:r>
      <w:r>
        <w:rPr>
          <w:rFonts w:ascii="仿宋_GB2312" w:eastAsia="仿宋_GB2312" w:hAnsi="微软雅黑" w:hint="eastAsia"/>
          <w:color w:val="000000"/>
          <w:sz w:val="32"/>
          <w:szCs w:val="27"/>
        </w:rPr>
        <w:t>40</w:t>
      </w:r>
      <w:r>
        <w:rPr>
          <w:rFonts w:ascii="仿宋_GB2312" w:eastAsia="仿宋_GB2312" w:hAnsi="微软雅黑" w:hint="eastAsia"/>
          <w:color w:val="000000"/>
          <w:sz w:val="32"/>
          <w:szCs w:val="27"/>
        </w:rPr>
        <w:t>年的实践启示我们：中国共产党领导是中国特色社会主义最本质的特征，是中国特色社会主义制度的最大优势。党政军民学，东西南北中，党是领导一切的。正是因为始终坚持党的集中统一领导，我们才能实现伟大历史转折、开启改革开放新时期和中华民族伟</w:t>
      </w:r>
      <w:r>
        <w:rPr>
          <w:rFonts w:ascii="仿宋_GB2312" w:eastAsia="仿宋_GB2312" w:hAnsi="微软雅黑" w:hint="eastAsia"/>
          <w:color w:val="000000"/>
          <w:sz w:val="32"/>
          <w:szCs w:val="27"/>
        </w:rPr>
        <w:t>大复兴新征程，才能成功应对一系列重大风险挑战、克服无数艰难险阻，才能有力应变局、平风波、战洪水、防非典、抗地震、化危机，才能既不走封闭僵化的老路也不走改旗易帜的邪路，而是坚定不移走中国特色社会主义道路。坚持党的领导，必须不断改善党的领导，让党的领导更加适应实践、时代、人民的要求。在坚持党的领导这个决定党和国家前途命运的重大原则问题上，全党全国必须保持高度的思想自觉、政治自觉、行动自觉，丝毫不能动摇。</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w:t>
      </w:r>
      <w:r>
        <w:rPr>
          <w:rFonts w:ascii="仿宋_GB2312" w:eastAsia="仿宋_GB2312" w:hAnsi="微软雅黑" w:hint="eastAsia"/>
          <w:color w:val="000000"/>
          <w:sz w:val="32"/>
          <w:szCs w:val="27"/>
        </w:rPr>
        <w:t>2018</w:t>
      </w:r>
      <w:r>
        <w:rPr>
          <w:rFonts w:ascii="仿宋_GB2312" w:eastAsia="仿宋_GB2312" w:hAnsi="微软雅黑" w:hint="eastAsia"/>
          <w:color w:val="000000"/>
          <w:sz w:val="32"/>
          <w:szCs w:val="27"/>
        </w:rPr>
        <w:t>年</w:t>
      </w:r>
      <w:r>
        <w:rPr>
          <w:rFonts w:ascii="仿宋_GB2312" w:eastAsia="仿宋_GB2312" w:hAnsi="微软雅黑" w:hint="eastAsia"/>
          <w:color w:val="000000"/>
          <w:sz w:val="32"/>
          <w:szCs w:val="27"/>
        </w:rPr>
        <w:t>12</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18</w:t>
      </w:r>
      <w:r>
        <w:rPr>
          <w:rFonts w:ascii="仿宋_GB2312" w:eastAsia="仿宋_GB2312" w:hAnsi="微软雅黑" w:hint="eastAsia"/>
          <w:color w:val="000000"/>
          <w:sz w:val="32"/>
          <w:szCs w:val="27"/>
        </w:rPr>
        <w:t>日在庆祝改革开放</w:t>
      </w:r>
      <w:r>
        <w:rPr>
          <w:rFonts w:ascii="仿宋_GB2312" w:eastAsia="仿宋_GB2312" w:hAnsi="微软雅黑" w:hint="eastAsia"/>
          <w:color w:val="000000"/>
          <w:sz w:val="32"/>
          <w:szCs w:val="27"/>
        </w:rPr>
        <w:t>40</w:t>
      </w:r>
      <w:r>
        <w:rPr>
          <w:rFonts w:ascii="仿宋_GB2312" w:eastAsia="仿宋_GB2312" w:hAnsi="微软雅黑" w:hint="eastAsia"/>
          <w:color w:val="000000"/>
          <w:sz w:val="32"/>
          <w:szCs w:val="27"/>
        </w:rPr>
        <w:t>周年大会上的讲话）</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 xml:space="preserve">　　</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中国特色社会主义制度是一个严密完整的科学</w:t>
      </w:r>
      <w:r>
        <w:rPr>
          <w:rFonts w:ascii="仿宋_GB2312" w:eastAsia="仿宋_GB2312" w:hAnsi="微软雅黑" w:hint="eastAsia"/>
          <w:color w:val="000000"/>
          <w:sz w:val="32"/>
          <w:szCs w:val="27"/>
        </w:rPr>
        <w:t>制度体系，起四梁八柱作用的是根本制度、基本制度、重要制度，其中具有统领地位的是党的领导制度。党的领导制度是我国的根本领导制度。党的十八大以来，我们鲜明提出“中国特色社会主义最本质的特征是中国共产党领导，中国特色社会主义制度的最大优势是中国共产党领导，党是最高政治领导力量”。这次全会强调，“必须坚持党政军民学、东西南北中，党是领导一切的，坚决维护党中央权威，健全总揽全局、</w:t>
      </w:r>
      <w:r>
        <w:rPr>
          <w:rFonts w:ascii="仿宋_GB2312" w:eastAsia="仿宋_GB2312" w:hAnsi="微软雅黑" w:hint="eastAsia"/>
          <w:color w:val="000000"/>
          <w:sz w:val="32"/>
          <w:szCs w:val="27"/>
        </w:rPr>
        <w:lastRenderedPageBreak/>
        <w:t>协调各方的党的领导制度体系，把党的领导落实到国家治理各领域各方面各环节”。这是党领导人民进行革命、建设、改革最可宝贵的经验。我们推进各方面制</w:t>
      </w:r>
      <w:r>
        <w:rPr>
          <w:rFonts w:ascii="仿宋_GB2312" w:eastAsia="仿宋_GB2312" w:hAnsi="微软雅黑" w:hint="eastAsia"/>
          <w:color w:val="000000"/>
          <w:sz w:val="32"/>
          <w:szCs w:val="27"/>
        </w:rPr>
        <w:t>度建设、推动各项事业发展、加强和改进各方面工作，都必须坚持党的领导，自觉贯彻党总揽全局、协调各方的根本要求。</w:t>
      </w:r>
    </w:p>
    <w:p w:rsidR="001B41EB" w:rsidRDefault="00265CA8">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w:t>
      </w:r>
      <w:r>
        <w:rPr>
          <w:rFonts w:ascii="仿宋_GB2312" w:eastAsia="仿宋_GB2312" w:hAnsi="微软雅黑" w:hint="eastAsia"/>
          <w:color w:val="000000"/>
          <w:sz w:val="32"/>
          <w:szCs w:val="27"/>
        </w:rPr>
        <w:t>2019</w:t>
      </w:r>
      <w:r>
        <w:rPr>
          <w:rFonts w:ascii="仿宋_GB2312" w:eastAsia="仿宋_GB2312" w:hAnsi="微软雅黑" w:hint="eastAsia"/>
          <w:color w:val="000000"/>
          <w:sz w:val="32"/>
          <w:szCs w:val="27"/>
        </w:rPr>
        <w:t>年</w:t>
      </w:r>
      <w:r>
        <w:rPr>
          <w:rFonts w:ascii="仿宋_GB2312" w:eastAsia="仿宋_GB2312" w:hAnsi="微软雅黑" w:hint="eastAsia"/>
          <w:color w:val="000000"/>
          <w:sz w:val="32"/>
          <w:szCs w:val="27"/>
        </w:rPr>
        <w:t>10</w:t>
      </w:r>
      <w:r>
        <w:rPr>
          <w:rFonts w:ascii="仿宋_GB2312" w:eastAsia="仿宋_GB2312" w:hAnsi="微软雅黑" w:hint="eastAsia"/>
          <w:color w:val="000000"/>
          <w:sz w:val="32"/>
          <w:szCs w:val="27"/>
        </w:rPr>
        <w:t>月</w:t>
      </w:r>
      <w:r>
        <w:rPr>
          <w:rFonts w:ascii="仿宋_GB2312" w:eastAsia="仿宋_GB2312" w:hAnsi="微软雅黑" w:hint="eastAsia"/>
          <w:color w:val="000000"/>
          <w:sz w:val="32"/>
          <w:szCs w:val="27"/>
        </w:rPr>
        <w:t>31</w:t>
      </w:r>
      <w:r>
        <w:rPr>
          <w:rFonts w:ascii="仿宋_GB2312" w:eastAsia="仿宋_GB2312" w:hAnsi="微软雅黑" w:hint="eastAsia"/>
          <w:color w:val="000000"/>
          <w:sz w:val="32"/>
          <w:szCs w:val="27"/>
        </w:rPr>
        <w:t>日在中共十九届四中全会第二次全体会议上的讲话）</w:t>
      </w:r>
    </w:p>
    <w:p w:rsidR="001B41EB" w:rsidRDefault="001B41E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p>
    <w:p w:rsidR="001B41EB" w:rsidRDefault="00265CA8">
      <w:pPr>
        <w:pStyle w:val="a6"/>
        <w:shd w:val="clear" w:color="auto" w:fill="FFFFFF"/>
        <w:adjustRightInd w:val="0"/>
        <w:snapToGrid w:val="0"/>
        <w:spacing w:before="0" w:beforeAutospacing="0" w:after="0" w:afterAutospacing="0" w:line="560" w:lineRule="exact"/>
        <w:ind w:firstLineChars="1500" w:firstLine="4800"/>
        <w:jc w:val="both"/>
        <w:rPr>
          <w:rFonts w:ascii="仿宋_GB2312" w:eastAsia="仿宋_GB2312" w:hAnsi="微软雅黑"/>
          <w:color w:val="000000"/>
          <w:sz w:val="32"/>
          <w:szCs w:val="27"/>
        </w:rPr>
      </w:pPr>
      <w:r>
        <w:rPr>
          <w:rFonts w:ascii="仿宋_GB2312" w:eastAsia="仿宋_GB2312" w:hAnsi="微软雅黑" w:hint="eastAsia"/>
          <w:color w:val="000000"/>
          <w:sz w:val="32"/>
          <w:szCs w:val="27"/>
        </w:rPr>
        <w:t>《求是》</w:t>
      </w:r>
      <w:r>
        <w:rPr>
          <w:rFonts w:ascii="仿宋_GB2312" w:eastAsia="仿宋_GB2312" w:hAnsi="微软雅黑" w:hint="eastAsia"/>
          <w:color w:val="000000"/>
          <w:sz w:val="32"/>
          <w:szCs w:val="27"/>
        </w:rPr>
        <w:t>2020</w:t>
      </w:r>
      <w:r>
        <w:rPr>
          <w:rFonts w:ascii="仿宋_GB2312" w:eastAsia="仿宋_GB2312" w:hAnsi="微软雅黑" w:hint="eastAsia"/>
          <w:color w:val="000000"/>
          <w:sz w:val="32"/>
          <w:szCs w:val="27"/>
        </w:rPr>
        <w:t>年</w:t>
      </w:r>
      <w:r>
        <w:rPr>
          <w:rFonts w:ascii="仿宋_GB2312" w:eastAsia="仿宋_GB2312" w:hAnsi="微软雅黑" w:hint="eastAsia"/>
          <w:color w:val="000000"/>
          <w:sz w:val="32"/>
          <w:szCs w:val="27"/>
        </w:rPr>
        <w:t xml:space="preserve"> </w:t>
      </w:r>
      <w:r>
        <w:rPr>
          <w:rFonts w:ascii="仿宋_GB2312" w:eastAsia="仿宋_GB2312" w:hAnsi="微软雅黑" w:hint="eastAsia"/>
          <w:color w:val="000000"/>
          <w:sz w:val="32"/>
          <w:szCs w:val="27"/>
        </w:rPr>
        <w:t>第</w:t>
      </w:r>
      <w:r>
        <w:rPr>
          <w:rFonts w:ascii="仿宋_GB2312" w:eastAsia="仿宋_GB2312" w:hAnsi="微软雅黑" w:hint="eastAsia"/>
          <w:color w:val="000000"/>
          <w:sz w:val="32"/>
          <w:szCs w:val="27"/>
        </w:rPr>
        <w:t>14</w:t>
      </w:r>
      <w:r>
        <w:rPr>
          <w:rFonts w:ascii="仿宋_GB2312" w:eastAsia="仿宋_GB2312" w:hAnsi="微软雅黑" w:hint="eastAsia"/>
          <w:color w:val="000000"/>
          <w:sz w:val="32"/>
          <w:szCs w:val="27"/>
        </w:rPr>
        <w:t>期</w:t>
      </w:r>
    </w:p>
    <w:p w:rsidR="001B41EB" w:rsidRDefault="001B41E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p>
    <w:p w:rsidR="001B41EB" w:rsidRDefault="001B41E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p>
    <w:p w:rsidR="001B41EB" w:rsidRDefault="001B41E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p>
    <w:p w:rsidR="001B41EB" w:rsidRDefault="001B41EB">
      <w:pPr>
        <w:pStyle w:val="a6"/>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微软雅黑"/>
          <w:color w:val="000000"/>
          <w:sz w:val="32"/>
          <w:szCs w:val="27"/>
        </w:rPr>
      </w:pPr>
    </w:p>
    <w:sectPr w:rsidR="001B41E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CA8" w:rsidRDefault="00265CA8">
      <w:pPr>
        <w:rPr>
          <w:rFonts w:hint="eastAsia"/>
        </w:rPr>
      </w:pPr>
      <w:r>
        <w:separator/>
      </w:r>
    </w:p>
  </w:endnote>
  <w:endnote w:type="continuationSeparator" w:id="0">
    <w:p w:rsidR="00265CA8" w:rsidRDefault="00265CA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1EB" w:rsidRDefault="00265CA8">
    <w:pPr>
      <w:pStyle w:val="a4"/>
      <w:rPr>
        <w:rFonts w:hint="eastAsia"/>
      </w:rPr>
    </w:pPr>
    <w:r>
      <w:rPr>
        <w:rFonts w:hint="eastAsia"/>
      </w:rP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filled="f" stroked="f" strokeweight=".5pt">
          <v:textbox style="mso-fit-shape-to-text:t" inset="0,0,0,0">
            <w:txbxContent>
              <w:p w:rsidR="001B41EB" w:rsidRDefault="00265CA8">
                <w:pPr>
                  <w:pStyle w:val="a4"/>
                  <w:rPr>
                    <w:rFonts w:hint="eastAsia"/>
                  </w:rPr>
                </w:pPr>
                <w:r>
                  <w:fldChar w:fldCharType="begin"/>
                </w:r>
                <w:r>
                  <w:instrText xml:space="preserve"> PAGE  \* MERGEFORMAT </w:instrText>
                </w:r>
                <w:r>
                  <w:fldChar w:fldCharType="separate"/>
                </w:r>
                <w:r w:rsidR="00894235">
                  <w:rPr>
                    <w:rFonts w:hint="eastAsia"/>
                    <w:noProof/>
                  </w:rPr>
                  <w:t>22</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CA8" w:rsidRDefault="00265CA8">
      <w:pPr>
        <w:rPr>
          <w:rFonts w:hint="eastAsia"/>
        </w:rPr>
      </w:pPr>
      <w:r>
        <w:separator/>
      </w:r>
    </w:p>
  </w:footnote>
  <w:footnote w:type="continuationSeparator" w:id="0">
    <w:p w:rsidR="00265CA8" w:rsidRDefault="00265CA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CB335C6"/>
    <w:rsid w:val="00015C4B"/>
    <w:rsid w:val="000251FC"/>
    <w:rsid w:val="0002710C"/>
    <w:rsid w:val="00040A8F"/>
    <w:rsid w:val="00043FE4"/>
    <w:rsid w:val="0005033A"/>
    <w:rsid w:val="000538D4"/>
    <w:rsid w:val="00065645"/>
    <w:rsid w:val="00066610"/>
    <w:rsid w:val="00086B58"/>
    <w:rsid w:val="000A2DBC"/>
    <w:rsid w:val="000A762A"/>
    <w:rsid w:val="000B1303"/>
    <w:rsid w:val="000B4E33"/>
    <w:rsid w:val="000B6406"/>
    <w:rsid w:val="000C0CD2"/>
    <w:rsid w:val="000D09E3"/>
    <w:rsid w:val="000D3EF5"/>
    <w:rsid w:val="000F02F1"/>
    <w:rsid w:val="001073B5"/>
    <w:rsid w:val="001133A4"/>
    <w:rsid w:val="00120A51"/>
    <w:rsid w:val="001422F2"/>
    <w:rsid w:val="00143389"/>
    <w:rsid w:val="00143CA5"/>
    <w:rsid w:val="0014713D"/>
    <w:rsid w:val="00152B4C"/>
    <w:rsid w:val="00154B8E"/>
    <w:rsid w:val="00154DA7"/>
    <w:rsid w:val="00160153"/>
    <w:rsid w:val="00174CCB"/>
    <w:rsid w:val="0018159B"/>
    <w:rsid w:val="001841B0"/>
    <w:rsid w:val="001953E7"/>
    <w:rsid w:val="001A1246"/>
    <w:rsid w:val="001B41EB"/>
    <w:rsid w:val="001C62AD"/>
    <w:rsid w:val="001D3464"/>
    <w:rsid w:val="001E6FDE"/>
    <w:rsid w:val="00222198"/>
    <w:rsid w:val="00223242"/>
    <w:rsid w:val="00235A5C"/>
    <w:rsid w:val="00240D7E"/>
    <w:rsid w:val="002556D7"/>
    <w:rsid w:val="00265CA8"/>
    <w:rsid w:val="00283C2E"/>
    <w:rsid w:val="00295A1F"/>
    <w:rsid w:val="00297A9F"/>
    <w:rsid w:val="002A01FE"/>
    <w:rsid w:val="002B2D58"/>
    <w:rsid w:val="002B59E4"/>
    <w:rsid w:val="002C343C"/>
    <w:rsid w:val="002D2DCD"/>
    <w:rsid w:val="002D680E"/>
    <w:rsid w:val="002E710E"/>
    <w:rsid w:val="002F5373"/>
    <w:rsid w:val="003006AC"/>
    <w:rsid w:val="0031469A"/>
    <w:rsid w:val="00315A02"/>
    <w:rsid w:val="00316734"/>
    <w:rsid w:val="00322AC1"/>
    <w:rsid w:val="003473BB"/>
    <w:rsid w:val="00360E89"/>
    <w:rsid w:val="00367900"/>
    <w:rsid w:val="00375250"/>
    <w:rsid w:val="00377C6C"/>
    <w:rsid w:val="003B2091"/>
    <w:rsid w:val="003C0074"/>
    <w:rsid w:val="003C3FF3"/>
    <w:rsid w:val="003D3D1A"/>
    <w:rsid w:val="003F6263"/>
    <w:rsid w:val="003F7866"/>
    <w:rsid w:val="00401652"/>
    <w:rsid w:val="00406E17"/>
    <w:rsid w:val="00422C31"/>
    <w:rsid w:val="00423BC6"/>
    <w:rsid w:val="0044075E"/>
    <w:rsid w:val="004751D1"/>
    <w:rsid w:val="004A06FE"/>
    <w:rsid w:val="004A52E2"/>
    <w:rsid w:val="004B5118"/>
    <w:rsid w:val="004C3821"/>
    <w:rsid w:val="004E109F"/>
    <w:rsid w:val="004F1AC5"/>
    <w:rsid w:val="00516E36"/>
    <w:rsid w:val="00525B5C"/>
    <w:rsid w:val="00535885"/>
    <w:rsid w:val="00543D81"/>
    <w:rsid w:val="00546698"/>
    <w:rsid w:val="005614FA"/>
    <w:rsid w:val="00583DE2"/>
    <w:rsid w:val="00585205"/>
    <w:rsid w:val="005A320F"/>
    <w:rsid w:val="005B23BF"/>
    <w:rsid w:val="005B73B5"/>
    <w:rsid w:val="005D1274"/>
    <w:rsid w:val="005D3F5C"/>
    <w:rsid w:val="006049EA"/>
    <w:rsid w:val="006124D3"/>
    <w:rsid w:val="0063681B"/>
    <w:rsid w:val="0064329A"/>
    <w:rsid w:val="00666249"/>
    <w:rsid w:val="00676308"/>
    <w:rsid w:val="006813C5"/>
    <w:rsid w:val="006840E7"/>
    <w:rsid w:val="00686932"/>
    <w:rsid w:val="0069147F"/>
    <w:rsid w:val="006A41C5"/>
    <w:rsid w:val="006B40B9"/>
    <w:rsid w:val="006B5257"/>
    <w:rsid w:val="006C4803"/>
    <w:rsid w:val="006D2E79"/>
    <w:rsid w:val="006E3835"/>
    <w:rsid w:val="006E6637"/>
    <w:rsid w:val="006F19A9"/>
    <w:rsid w:val="006F204E"/>
    <w:rsid w:val="006F35C3"/>
    <w:rsid w:val="006F4FEE"/>
    <w:rsid w:val="00706401"/>
    <w:rsid w:val="0072548F"/>
    <w:rsid w:val="00727D24"/>
    <w:rsid w:val="00736656"/>
    <w:rsid w:val="0075633E"/>
    <w:rsid w:val="007668CA"/>
    <w:rsid w:val="00772E38"/>
    <w:rsid w:val="00777CEA"/>
    <w:rsid w:val="007A1170"/>
    <w:rsid w:val="007B448F"/>
    <w:rsid w:val="007B7704"/>
    <w:rsid w:val="007D25FF"/>
    <w:rsid w:val="007D38F4"/>
    <w:rsid w:val="007D39BF"/>
    <w:rsid w:val="007F4344"/>
    <w:rsid w:val="00801E39"/>
    <w:rsid w:val="00813B5B"/>
    <w:rsid w:val="00815784"/>
    <w:rsid w:val="00822CBA"/>
    <w:rsid w:val="0082543B"/>
    <w:rsid w:val="008275CD"/>
    <w:rsid w:val="00845DF5"/>
    <w:rsid w:val="00846772"/>
    <w:rsid w:val="008708FE"/>
    <w:rsid w:val="00873D5F"/>
    <w:rsid w:val="00876834"/>
    <w:rsid w:val="00882C77"/>
    <w:rsid w:val="00883D43"/>
    <w:rsid w:val="00894235"/>
    <w:rsid w:val="008A1F5A"/>
    <w:rsid w:val="008A33D5"/>
    <w:rsid w:val="008B0F6C"/>
    <w:rsid w:val="008B4179"/>
    <w:rsid w:val="008B6A37"/>
    <w:rsid w:val="008C4BDA"/>
    <w:rsid w:val="008D03CF"/>
    <w:rsid w:val="00907FE5"/>
    <w:rsid w:val="009129CE"/>
    <w:rsid w:val="0091798C"/>
    <w:rsid w:val="00923D66"/>
    <w:rsid w:val="00935872"/>
    <w:rsid w:val="009603F8"/>
    <w:rsid w:val="009762C2"/>
    <w:rsid w:val="00997691"/>
    <w:rsid w:val="009A2AC4"/>
    <w:rsid w:val="009B2333"/>
    <w:rsid w:val="009B4B76"/>
    <w:rsid w:val="009B664A"/>
    <w:rsid w:val="009C1FFF"/>
    <w:rsid w:val="009C31CA"/>
    <w:rsid w:val="009D1ED2"/>
    <w:rsid w:val="009D403E"/>
    <w:rsid w:val="009F2197"/>
    <w:rsid w:val="009F557E"/>
    <w:rsid w:val="009F5E9A"/>
    <w:rsid w:val="00A02141"/>
    <w:rsid w:val="00A057E6"/>
    <w:rsid w:val="00A06712"/>
    <w:rsid w:val="00A14C2A"/>
    <w:rsid w:val="00A168C4"/>
    <w:rsid w:val="00A16FDF"/>
    <w:rsid w:val="00A30298"/>
    <w:rsid w:val="00A313EE"/>
    <w:rsid w:val="00A32B3D"/>
    <w:rsid w:val="00A447B8"/>
    <w:rsid w:val="00A50FF4"/>
    <w:rsid w:val="00A557FF"/>
    <w:rsid w:val="00A60D10"/>
    <w:rsid w:val="00A77C3C"/>
    <w:rsid w:val="00A83BC5"/>
    <w:rsid w:val="00AA1FAD"/>
    <w:rsid w:val="00AB3172"/>
    <w:rsid w:val="00AD15F2"/>
    <w:rsid w:val="00AD7DCA"/>
    <w:rsid w:val="00AE16B8"/>
    <w:rsid w:val="00B359CD"/>
    <w:rsid w:val="00B55EC4"/>
    <w:rsid w:val="00B77029"/>
    <w:rsid w:val="00BD16D8"/>
    <w:rsid w:val="00BD6206"/>
    <w:rsid w:val="00BE180F"/>
    <w:rsid w:val="00BF25F5"/>
    <w:rsid w:val="00BF2CE3"/>
    <w:rsid w:val="00BF770A"/>
    <w:rsid w:val="00C0218A"/>
    <w:rsid w:val="00C0239C"/>
    <w:rsid w:val="00C11F0A"/>
    <w:rsid w:val="00C137D2"/>
    <w:rsid w:val="00C254C4"/>
    <w:rsid w:val="00C362CD"/>
    <w:rsid w:val="00C3646C"/>
    <w:rsid w:val="00C64B4E"/>
    <w:rsid w:val="00C91287"/>
    <w:rsid w:val="00CB690A"/>
    <w:rsid w:val="00CC4557"/>
    <w:rsid w:val="00CD5F86"/>
    <w:rsid w:val="00D01859"/>
    <w:rsid w:val="00D023EB"/>
    <w:rsid w:val="00D1288D"/>
    <w:rsid w:val="00D13C96"/>
    <w:rsid w:val="00D13E0A"/>
    <w:rsid w:val="00D371EC"/>
    <w:rsid w:val="00D43A8E"/>
    <w:rsid w:val="00D44CCC"/>
    <w:rsid w:val="00D51386"/>
    <w:rsid w:val="00D53DFB"/>
    <w:rsid w:val="00D5582B"/>
    <w:rsid w:val="00D764CF"/>
    <w:rsid w:val="00DB7B27"/>
    <w:rsid w:val="00DE4D12"/>
    <w:rsid w:val="00DE70A4"/>
    <w:rsid w:val="00DF6544"/>
    <w:rsid w:val="00E01918"/>
    <w:rsid w:val="00E046B3"/>
    <w:rsid w:val="00E11A85"/>
    <w:rsid w:val="00E13E05"/>
    <w:rsid w:val="00E41874"/>
    <w:rsid w:val="00E43533"/>
    <w:rsid w:val="00E46C9F"/>
    <w:rsid w:val="00E50347"/>
    <w:rsid w:val="00E51A58"/>
    <w:rsid w:val="00E803D1"/>
    <w:rsid w:val="00EB6374"/>
    <w:rsid w:val="00EC7ED8"/>
    <w:rsid w:val="00ED0E98"/>
    <w:rsid w:val="00EF4389"/>
    <w:rsid w:val="00EF638D"/>
    <w:rsid w:val="00F0382E"/>
    <w:rsid w:val="00F26CD9"/>
    <w:rsid w:val="00F3513F"/>
    <w:rsid w:val="00F40254"/>
    <w:rsid w:val="00F43DDE"/>
    <w:rsid w:val="00F47C56"/>
    <w:rsid w:val="00F60324"/>
    <w:rsid w:val="00F735F1"/>
    <w:rsid w:val="00F750C4"/>
    <w:rsid w:val="00F82E0C"/>
    <w:rsid w:val="00F9665F"/>
    <w:rsid w:val="00FC2E14"/>
    <w:rsid w:val="00FD06DA"/>
    <w:rsid w:val="00FD3B4B"/>
    <w:rsid w:val="00FE002E"/>
    <w:rsid w:val="00FF4CE5"/>
    <w:rsid w:val="01E54C5F"/>
    <w:rsid w:val="01F5340F"/>
    <w:rsid w:val="02245C84"/>
    <w:rsid w:val="02257AFC"/>
    <w:rsid w:val="02425D22"/>
    <w:rsid w:val="04D64DDB"/>
    <w:rsid w:val="052E499D"/>
    <w:rsid w:val="055D7F43"/>
    <w:rsid w:val="063D7596"/>
    <w:rsid w:val="06761A59"/>
    <w:rsid w:val="09282751"/>
    <w:rsid w:val="09D4027A"/>
    <w:rsid w:val="0B8648D5"/>
    <w:rsid w:val="0B921364"/>
    <w:rsid w:val="0BA7414C"/>
    <w:rsid w:val="0BCF7B82"/>
    <w:rsid w:val="0CB335C6"/>
    <w:rsid w:val="0E5E5612"/>
    <w:rsid w:val="0F287947"/>
    <w:rsid w:val="0F6F7F91"/>
    <w:rsid w:val="0F943F61"/>
    <w:rsid w:val="0FEF27AB"/>
    <w:rsid w:val="105C2565"/>
    <w:rsid w:val="12900A3B"/>
    <w:rsid w:val="134E6906"/>
    <w:rsid w:val="13B6170B"/>
    <w:rsid w:val="1449691D"/>
    <w:rsid w:val="153F28ED"/>
    <w:rsid w:val="15E96500"/>
    <w:rsid w:val="1801345C"/>
    <w:rsid w:val="18CC22EC"/>
    <w:rsid w:val="18CE02D4"/>
    <w:rsid w:val="19371709"/>
    <w:rsid w:val="19931847"/>
    <w:rsid w:val="19C05D08"/>
    <w:rsid w:val="19EF144D"/>
    <w:rsid w:val="1A59480D"/>
    <w:rsid w:val="1DC40EDB"/>
    <w:rsid w:val="1EEF67DA"/>
    <w:rsid w:val="1F0141D2"/>
    <w:rsid w:val="1FDA7B7B"/>
    <w:rsid w:val="2077259B"/>
    <w:rsid w:val="21190334"/>
    <w:rsid w:val="216311CE"/>
    <w:rsid w:val="21E431BA"/>
    <w:rsid w:val="224F2A9C"/>
    <w:rsid w:val="22F16C84"/>
    <w:rsid w:val="232F0917"/>
    <w:rsid w:val="23821F37"/>
    <w:rsid w:val="242D3FC1"/>
    <w:rsid w:val="24684E51"/>
    <w:rsid w:val="25BE2E46"/>
    <w:rsid w:val="25DF7FB8"/>
    <w:rsid w:val="264C5287"/>
    <w:rsid w:val="27404E6C"/>
    <w:rsid w:val="28C85202"/>
    <w:rsid w:val="2A836A71"/>
    <w:rsid w:val="2AFC0E90"/>
    <w:rsid w:val="2B0D6732"/>
    <w:rsid w:val="2D644276"/>
    <w:rsid w:val="2DFB0E27"/>
    <w:rsid w:val="2EE44D23"/>
    <w:rsid w:val="2EE523F2"/>
    <w:rsid w:val="2F634A7F"/>
    <w:rsid w:val="2FA85683"/>
    <w:rsid w:val="3003736B"/>
    <w:rsid w:val="30752928"/>
    <w:rsid w:val="318054BB"/>
    <w:rsid w:val="31B0211F"/>
    <w:rsid w:val="31F622EA"/>
    <w:rsid w:val="32371F5E"/>
    <w:rsid w:val="325D36FA"/>
    <w:rsid w:val="32E019DE"/>
    <w:rsid w:val="342F1E6F"/>
    <w:rsid w:val="34826FA5"/>
    <w:rsid w:val="358C0D61"/>
    <w:rsid w:val="359D1FB8"/>
    <w:rsid w:val="36B26930"/>
    <w:rsid w:val="37214253"/>
    <w:rsid w:val="37A63313"/>
    <w:rsid w:val="37C80055"/>
    <w:rsid w:val="37ED4D4E"/>
    <w:rsid w:val="386D5EED"/>
    <w:rsid w:val="390777BE"/>
    <w:rsid w:val="391F303E"/>
    <w:rsid w:val="3A2F512A"/>
    <w:rsid w:val="3A6B2DC3"/>
    <w:rsid w:val="3AAC7A60"/>
    <w:rsid w:val="3C233689"/>
    <w:rsid w:val="3C2731FE"/>
    <w:rsid w:val="3C412040"/>
    <w:rsid w:val="3C5E1056"/>
    <w:rsid w:val="3D765569"/>
    <w:rsid w:val="3D8B1956"/>
    <w:rsid w:val="3E243A99"/>
    <w:rsid w:val="3E3329A0"/>
    <w:rsid w:val="3E65617B"/>
    <w:rsid w:val="402C10A6"/>
    <w:rsid w:val="40B027BC"/>
    <w:rsid w:val="4131415F"/>
    <w:rsid w:val="42BD411C"/>
    <w:rsid w:val="43BE4D05"/>
    <w:rsid w:val="44410310"/>
    <w:rsid w:val="47E52BA5"/>
    <w:rsid w:val="48763B35"/>
    <w:rsid w:val="48D27C35"/>
    <w:rsid w:val="495A7F1F"/>
    <w:rsid w:val="4A3B04CA"/>
    <w:rsid w:val="4AD70693"/>
    <w:rsid w:val="4C54653D"/>
    <w:rsid w:val="4C634763"/>
    <w:rsid w:val="4C715F3B"/>
    <w:rsid w:val="4CAE2AC1"/>
    <w:rsid w:val="4CD21D1F"/>
    <w:rsid w:val="4D4D6531"/>
    <w:rsid w:val="4DF8592A"/>
    <w:rsid w:val="4E661F36"/>
    <w:rsid w:val="4F010944"/>
    <w:rsid w:val="4F3B7B75"/>
    <w:rsid w:val="50155ACE"/>
    <w:rsid w:val="504136CA"/>
    <w:rsid w:val="50A047C2"/>
    <w:rsid w:val="50E02E22"/>
    <w:rsid w:val="516105A4"/>
    <w:rsid w:val="518604BB"/>
    <w:rsid w:val="52BA2974"/>
    <w:rsid w:val="53C53B89"/>
    <w:rsid w:val="545E59A2"/>
    <w:rsid w:val="55187E5F"/>
    <w:rsid w:val="553D42E9"/>
    <w:rsid w:val="553F56A6"/>
    <w:rsid w:val="56B95A13"/>
    <w:rsid w:val="56D77DC0"/>
    <w:rsid w:val="575E2B43"/>
    <w:rsid w:val="577E0CAF"/>
    <w:rsid w:val="57B250F6"/>
    <w:rsid w:val="57C205A5"/>
    <w:rsid w:val="57D41F77"/>
    <w:rsid w:val="58EF15A0"/>
    <w:rsid w:val="598B69A9"/>
    <w:rsid w:val="598F27D4"/>
    <w:rsid w:val="5AA36557"/>
    <w:rsid w:val="5B344175"/>
    <w:rsid w:val="5C086D98"/>
    <w:rsid w:val="5C4A5425"/>
    <w:rsid w:val="5C6B4D13"/>
    <w:rsid w:val="5C9D0730"/>
    <w:rsid w:val="5CCC024F"/>
    <w:rsid w:val="5E262DCD"/>
    <w:rsid w:val="601D304B"/>
    <w:rsid w:val="6032488D"/>
    <w:rsid w:val="61D61085"/>
    <w:rsid w:val="62AD196C"/>
    <w:rsid w:val="647F394D"/>
    <w:rsid w:val="64AA0C8D"/>
    <w:rsid w:val="65321B1A"/>
    <w:rsid w:val="6539577A"/>
    <w:rsid w:val="66C331B5"/>
    <w:rsid w:val="67057FC4"/>
    <w:rsid w:val="672538FA"/>
    <w:rsid w:val="67AE7917"/>
    <w:rsid w:val="68E93D75"/>
    <w:rsid w:val="6B3803EA"/>
    <w:rsid w:val="6BE95FF4"/>
    <w:rsid w:val="6CED5032"/>
    <w:rsid w:val="6D535020"/>
    <w:rsid w:val="6D7368D9"/>
    <w:rsid w:val="6D8E3169"/>
    <w:rsid w:val="6E41453A"/>
    <w:rsid w:val="6F460FC5"/>
    <w:rsid w:val="6F7938E5"/>
    <w:rsid w:val="6FDA0CE7"/>
    <w:rsid w:val="6FDC2545"/>
    <w:rsid w:val="71055BB6"/>
    <w:rsid w:val="71841BF1"/>
    <w:rsid w:val="71BB6640"/>
    <w:rsid w:val="72367F03"/>
    <w:rsid w:val="73222F71"/>
    <w:rsid w:val="74437E6D"/>
    <w:rsid w:val="746901FB"/>
    <w:rsid w:val="75923685"/>
    <w:rsid w:val="75AA64D3"/>
    <w:rsid w:val="7617244E"/>
    <w:rsid w:val="76537C7F"/>
    <w:rsid w:val="78D9071E"/>
    <w:rsid w:val="7B3E78A6"/>
    <w:rsid w:val="7B4F6914"/>
    <w:rsid w:val="7C3D4C41"/>
    <w:rsid w:val="7C9D0A63"/>
    <w:rsid w:val="7CA7595D"/>
    <w:rsid w:val="7D840F13"/>
    <w:rsid w:val="7DAC0770"/>
    <w:rsid w:val="7DD65D19"/>
    <w:rsid w:val="7E9652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hAnsi="宋体" w:hint="eastAsia"/>
      <w:b/>
      <w:kern w:val="0"/>
      <w:sz w:val="36"/>
      <w:szCs w:val="36"/>
    </w:rPr>
  </w:style>
  <w:style w:type="paragraph" w:styleId="3">
    <w:name w:val="heading 3"/>
    <w:basedOn w:val="a"/>
    <w:next w:val="a"/>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basedOn w:val="a0"/>
    <w:uiPriority w:val="22"/>
    <w:qFormat/>
    <w:rPr>
      <w:b/>
      <w:bCs/>
    </w:rPr>
  </w:style>
  <w:style w:type="character" w:styleId="a8">
    <w:name w:val="FollowedHyperlink"/>
    <w:basedOn w:val="a0"/>
    <w:qFormat/>
    <w:rPr>
      <w:color w:val="000000"/>
      <w:u w:val="none"/>
    </w:rPr>
  </w:style>
  <w:style w:type="character" w:styleId="a9">
    <w:name w:val="Hyperlink"/>
    <w:basedOn w:val="a0"/>
    <w:qFormat/>
    <w:rPr>
      <w:color w:val="000000"/>
      <w:u w:val="none"/>
    </w:rPr>
  </w:style>
  <w:style w:type="character" w:customStyle="1" w:styleId="liability">
    <w:name w:val="liability"/>
    <w:basedOn w:val="a0"/>
    <w:qFormat/>
  </w:style>
  <w:style w:type="character" w:customStyle="1" w:styleId="Char">
    <w:name w:val="批注框文本 Char"/>
    <w:basedOn w:val="a0"/>
    <w:link w:val="a3"/>
    <w:qFormat/>
    <w:rPr>
      <w:rFonts w:ascii="Calibri" w:hAnsi="Calibri"/>
      <w:kern w:val="2"/>
      <w:sz w:val="18"/>
      <w:szCs w:val="18"/>
    </w:rPr>
  </w:style>
  <w:style w:type="character" w:customStyle="1" w:styleId="tzinput">
    <w:name w:val="tz_input"/>
    <w:basedOn w:val="a0"/>
    <w:qFormat/>
    <w:rPr>
      <w:color w:val="A01211"/>
      <w:sz w:val="24"/>
      <w:szCs w:val="24"/>
    </w:rPr>
  </w:style>
  <w:style w:type="paragraph" w:styleId="aa">
    <w:name w:val="List Paragraph"/>
    <w:basedOn w:val="a"/>
    <w:uiPriority w:val="99"/>
    <w:unhideWhenUsed/>
    <w:pPr>
      <w:ind w:firstLineChars="200" w:firstLine="420"/>
    </w:pPr>
  </w:style>
  <w:style w:type="paragraph" w:customStyle="1" w:styleId="sec">
    <w:name w:val="sec"/>
    <w:basedOn w:val="a"/>
    <w:pPr>
      <w:widowControl/>
      <w:spacing w:before="100" w:beforeAutospacing="1" w:after="100" w:afterAutospacing="1"/>
      <w:jc w:val="left"/>
    </w:pPr>
    <w:rPr>
      <w:rFonts w:ascii="宋体" w:hAnsi="宋体" w:cs="宋体"/>
      <w:kern w:val="0"/>
      <w:sz w:val="24"/>
    </w:rPr>
  </w:style>
  <w:style w:type="character" w:customStyle="1" w:styleId="10">
    <w:name w:val="日期1"/>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781735-573F-43A6-B57B-87E8BF37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0.docx</Template>
  <TotalTime>408</TotalTime>
  <Pages>69</Pages>
  <Words>5310</Words>
  <Characters>30268</Characters>
  <Application>Microsoft Office Word</Application>
  <DocSecurity>0</DocSecurity>
  <Lines>252</Lines>
  <Paragraphs>71</Paragraphs>
  <ScaleCrop>false</ScaleCrop>
  <Company>微软中国</Company>
  <LinksUpToDate>false</LinksUpToDate>
  <CharactersWithSpaces>35507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223</cp:revision>
  <dcterms:created xsi:type="dcterms:W3CDTF">2020-03-31T00:45:00Z</dcterms:created>
  <dcterms:modified xsi:type="dcterms:W3CDTF">2020-09-04T13:28:00Z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KSORubyTemplateID" linkTarget="0">
    <vt:lpwstr>6</vt:lpwstr>
  </property>
</Properties>
</file>